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727" w:rsidRPr="00855727" w:rsidRDefault="00855727" w:rsidP="00855727">
      <w:pPr>
        <w:spacing w:after="0" w:line="240" w:lineRule="auto"/>
        <w:ind w:firstLine="5387"/>
        <w:jc w:val="both"/>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PRITARTA</w:t>
      </w:r>
    </w:p>
    <w:p w:rsidR="00855727" w:rsidRPr="00855727" w:rsidRDefault="00855727" w:rsidP="00855727">
      <w:pPr>
        <w:spacing w:after="0" w:line="240" w:lineRule="auto"/>
        <w:ind w:firstLine="5387"/>
        <w:jc w:val="both"/>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Klaipėdos Gedminų progimnazijos tarybos</w:t>
      </w:r>
    </w:p>
    <w:p w:rsidR="00855727" w:rsidRPr="00855727" w:rsidRDefault="00855727" w:rsidP="00855727">
      <w:pPr>
        <w:spacing w:after="0" w:line="240" w:lineRule="auto"/>
        <w:ind w:firstLine="5387"/>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2017 m. sausio 9</w:t>
      </w:r>
      <w:r w:rsidRPr="00855727">
        <w:rPr>
          <w:rFonts w:ascii="Times New Roman" w:eastAsia="SimSun" w:hAnsi="Times New Roman" w:cs="Times New Roman"/>
          <w:sz w:val="24"/>
          <w:szCs w:val="24"/>
          <w:lang w:eastAsia="zh-CN"/>
        </w:rPr>
        <w:t xml:space="preserve"> d. posėdžio</w:t>
      </w:r>
    </w:p>
    <w:p w:rsidR="00855727" w:rsidRPr="00855727" w:rsidRDefault="00855727" w:rsidP="00855727">
      <w:pPr>
        <w:spacing w:after="0" w:line="240" w:lineRule="auto"/>
        <w:ind w:firstLine="5387"/>
        <w:jc w:val="both"/>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protokoliniu nutarimu (</w:t>
      </w:r>
      <w:r w:rsidRPr="00D86AD2">
        <w:rPr>
          <w:rFonts w:ascii="Times New Roman" w:eastAsia="SimSun" w:hAnsi="Times New Roman" w:cs="Times New Roman"/>
          <w:sz w:val="24"/>
          <w:szCs w:val="24"/>
          <w:lang w:eastAsia="zh-CN"/>
        </w:rPr>
        <w:t>protokolas Nr.</w:t>
      </w:r>
      <w:r w:rsidR="00D86AD2" w:rsidRPr="00D86AD2">
        <w:rPr>
          <w:rFonts w:ascii="Times New Roman" w:eastAsia="SimSun" w:hAnsi="Times New Roman" w:cs="Times New Roman"/>
          <w:sz w:val="24"/>
          <w:szCs w:val="24"/>
          <w:lang w:eastAsia="zh-CN"/>
        </w:rPr>
        <w:t>V2-</w:t>
      </w:r>
      <w:r w:rsidRPr="00D86AD2">
        <w:rPr>
          <w:rFonts w:ascii="Times New Roman" w:eastAsia="SimSun" w:hAnsi="Times New Roman" w:cs="Times New Roman"/>
          <w:sz w:val="24"/>
          <w:szCs w:val="24"/>
          <w:lang w:eastAsia="zh-CN"/>
        </w:rPr>
        <w:t>1)</w:t>
      </w:r>
    </w:p>
    <w:p w:rsidR="00855727" w:rsidRPr="00855727" w:rsidRDefault="00855727" w:rsidP="00855727">
      <w:pPr>
        <w:spacing w:after="0" w:line="240" w:lineRule="auto"/>
        <w:jc w:val="center"/>
        <w:outlineLvl w:val="0"/>
        <w:rPr>
          <w:rFonts w:ascii="Times New Roman" w:eastAsia="SimSun" w:hAnsi="Times New Roman" w:cs="Times New Roman"/>
          <w:b/>
          <w:bCs/>
          <w:sz w:val="24"/>
          <w:szCs w:val="24"/>
          <w:lang w:eastAsia="zh-CN"/>
        </w:rPr>
      </w:pPr>
    </w:p>
    <w:p w:rsidR="00855727" w:rsidRPr="00855727" w:rsidRDefault="00855727" w:rsidP="00855727">
      <w:pPr>
        <w:spacing w:after="0" w:line="240" w:lineRule="auto"/>
        <w:jc w:val="center"/>
        <w:outlineLvl w:val="0"/>
        <w:rPr>
          <w:rFonts w:ascii="Times New Roman" w:eastAsia="SimSun" w:hAnsi="Times New Roman" w:cs="Times New Roman"/>
          <w:b/>
          <w:bCs/>
          <w:sz w:val="24"/>
          <w:szCs w:val="24"/>
          <w:lang w:eastAsia="zh-CN"/>
        </w:rPr>
      </w:pPr>
      <w:r w:rsidRPr="00855727">
        <w:rPr>
          <w:rFonts w:ascii="Times New Roman" w:eastAsia="SimSun" w:hAnsi="Times New Roman" w:cs="Times New Roman"/>
          <w:b/>
          <w:bCs/>
          <w:sz w:val="24"/>
          <w:szCs w:val="24"/>
          <w:lang w:eastAsia="zh-CN"/>
        </w:rPr>
        <w:t>KLAIPĖDOS GEDMINŲ PROGIMNAZIJOS DIREKTORIAUS AURE</w:t>
      </w:r>
      <w:r>
        <w:rPr>
          <w:rFonts w:ascii="Times New Roman" w:eastAsia="SimSun" w:hAnsi="Times New Roman" w:cs="Times New Roman"/>
          <w:b/>
          <w:bCs/>
          <w:sz w:val="24"/>
          <w:szCs w:val="24"/>
          <w:lang w:eastAsia="zh-CN"/>
        </w:rPr>
        <w:t>LIJAUS LIAUDANSKO 2016</w:t>
      </w:r>
      <w:r w:rsidRPr="00855727">
        <w:rPr>
          <w:rFonts w:ascii="Times New Roman" w:eastAsia="SimSun" w:hAnsi="Times New Roman" w:cs="Times New Roman"/>
          <w:b/>
          <w:bCs/>
          <w:sz w:val="24"/>
          <w:szCs w:val="24"/>
          <w:lang w:eastAsia="zh-CN"/>
        </w:rPr>
        <w:t xml:space="preserve"> M. VEIKLOS ATASKAITA</w:t>
      </w:r>
    </w:p>
    <w:p w:rsidR="00855727" w:rsidRPr="00855727" w:rsidRDefault="00855727" w:rsidP="00855727">
      <w:pPr>
        <w:spacing w:after="0" w:line="240" w:lineRule="auto"/>
        <w:jc w:val="center"/>
        <w:outlineLvl w:val="0"/>
        <w:rPr>
          <w:rFonts w:ascii="Times New Roman" w:eastAsia="SimSun" w:hAnsi="Times New Roman" w:cs="Times New Roman"/>
          <w:sz w:val="24"/>
          <w:szCs w:val="24"/>
          <w:lang w:eastAsia="zh-CN"/>
        </w:rPr>
      </w:pPr>
    </w:p>
    <w:p w:rsidR="00855727" w:rsidRPr="00855727" w:rsidRDefault="00855727" w:rsidP="00855727">
      <w:pPr>
        <w:spacing w:after="0" w:line="240" w:lineRule="auto"/>
        <w:jc w:val="center"/>
        <w:outlineLvl w:val="0"/>
        <w:rPr>
          <w:rFonts w:ascii="Times New Roman" w:eastAsia="SimSun" w:hAnsi="Times New Roman" w:cs="Times New Roman"/>
          <w:sz w:val="24"/>
          <w:szCs w:val="24"/>
          <w:lang w:eastAsia="zh-CN"/>
        </w:rPr>
      </w:pPr>
    </w:p>
    <w:p w:rsidR="00855727" w:rsidRPr="00855727" w:rsidRDefault="00855727" w:rsidP="00C4571A">
      <w:pPr>
        <w:numPr>
          <w:ilvl w:val="0"/>
          <w:numId w:val="1"/>
        </w:numPr>
        <w:tabs>
          <w:tab w:val="left" w:pos="993"/>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hi-IN" w:bidi="hi-IN"/>
        </w:rPr>
        <w:t>Įstaigos pristatymas:</w:t>
      </w:r>
    </w:p>
    <w:p w:rsidR="00855727" w:rsidRPr="00855727" w:rsidRDefault="00855727" w:rsidP="00C4571A">
      <w:pPr>
        <w:numPr>
          <w:ilvl w:val="0"/>
          <w:numId w:val="2"/>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hi-IN" w:bidi="hi-IN"/>
        </w:rPr>
        <w:t>Klaipėdos Gedminų progimnazija, Gedminų g. 3</w:t>
      </w:r>
      <w:r w:rsidR="00C4571A">
        <w:rPr>
          <w:rFonts w:ascii="Times New Roman" w:eastAsia="Calibri" w:hAnsi="Times New Roman" w:cs="Times New Roman"/>
          <w:kern w:val="1"/>
          <w:sz w:val="24"/>
          <w:szCs w:val="24"/>
          <w:lang w:eastAsia="hi-IN" w:bidi="hi-IN"/>
        </w:rPr>
        <w:t xml:space="preserve">, </w:t>
      </w:r>
      <w:r w:rsidRPr="00855727">
        <w:rPr>
          <w:rFonts w:ascii="Times New Roman" w:eastAsia="Calibri" w:hAnsi="Times New Roman" w:cs="Times New Roman"/>
          <w:kern w:val="1"/>
          <w:sz w:val="24"/>
          <w:szCs w:val="24"/>
          <w:lang w:eastAsia="hi-IN" w:bidi="hi-IN"/>
        </w:rPr>
        <w:t xml:space="preserve">94167 Klaipėda. Elektroninis paštas: </w:t>
      </w:r>
      <w:hyperlink r:id="rId8" w:history="1">
        <w:r w:rsidRPr="00855727">
          <w:rPr>
            <w:rFonts w:ascii="Times New Roman" w:eastAsia="Calibri" w:hAnsi="Times New Roman" w:cs="Times New Roman"/>
            <w:color w:val="0000FF"/>
            <w:kern w:val="1"/>
            <w:sz w:val="24"/>
            <w:szCs w:val="24"/>
            <w:u w:val="single"/>
            <w:lang w:eastAsia="hi-IN" w:bidi="hi-IN"/>
          </w:rPr>
          <w:t>direktorius@gedminai.lt</w:t>
        </w:r>
      </w:hyperlink>
      <w:r w:rsidRPr="00855727">
        <w:rPr>
          <w:rFonts w:ascii="Times New Roman" w:eastAsia="Calibri" w:hAnsi="Times New Roman" w:cs="Times New Roman"/>
          <w:kern w:val="1"/>
          <w:sz w:val="24"/>
          <w:szCs w:val="24"/>
          <w:lang w:eastAsia="hi-IN" w:bidi="hi-IN"/>
        </w:rPr>
        <w:t>;</w:t>
      </w:r>
    </w:p>
    <w:p w:rsidR="00855727" w:rsidRPr="00855727" w:rsidRDefault="00855727" w:rsidP="00C4571A">
      <w:pPr>
        <w:numPr>
          <w:ilvl w:val="0"/>
          <w:numId w:val="2"/>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hi-IN" w:bidi="hi-IN"/>
        </w:rPr>
        <w:t>mokyklos grupė – bendrojo ugdymo mokykla, mokymo kalba – liet</w:t>
      </w:r>
      <w:r>
        <w:rPr>
          <w:rFonts w:ascii="Times New Roman" w:eastAsia="Calibri" w:hAnsi="Times New Roman" w:cs="Times New Roman"/>
          <w:kern w:val="1"/>
          <w:sz w:val="24"/>
          <w:szCs w:val="24"/>
          <w:lang w:eastAsia="hi-IN" w:bidi="hi-IN"/>
        </w:rPr>
        <w:t>uvių kalba. Klasių skaičius 2016</w:t>
      </w:r>
      <w:r w:rsidRPr="00855727">
        <w:rPr>
          <w:rFonts w:ascii="Times New Roman" w:eastAsia="Calibri" w:hAnsi="Times New Roman" w:cs="Times New Roman"/>
          <w:kern w:val="1"/>
          <w:sz w:val="24"/>
          <w:szCs w:val="24"/>
          <w:lang w:eastAsia="hi-IN" w:bidi="hi-IN"/>
        </w:rPr>
        <w:t xml:space="preserve"> m. ru</w:t>
      </w:r>
      <w:r>
        <w:rPr>
          <w:rFonts w:ascii="Times New Roman" w:eastAsia="Calibri" w:hAnsi="Times New Roman" w:cs="Times New Roman"/>
          <w:kern w:val="1"/>
          <w:sz w:val="24"/>
          <w:szCs w:val="24"/>
          <w:lang w:eastAsia="hi-IN" w:bidi="hi-IN"/>
        </w:rPr>
        <w:t>gsėjo 1 d. – 37</w:t>
      </w:r>
      <w:r w:rsidRPr="00855727">
        <w:rPr>
          <w:rFonts w:ascii="Times New Roman" w:eastAsia="Calibri" w:hAnsi="Times New Roman" w:cs="Times New Roman"/>
          <w:kern w:val="1"/>
          <w:sz w:val="24"/>
          <w:szCs w:val="24"/>
          <w:lang w:eastAsia="hi-IN" w:bidi="hi-IN"/>
        </w:rPr>
        <w:t xml:space="preserve">, mokinių skaičius – </w:t>
      </w:r>
      <w:r>
        <w:rPr>
          <w:rFonts w:ascii="Times New Roman" w:eastAsia="Calibri" w:hAnsi="Times New Roman" w:cs="Times New Roman"/>
          <w:kern w:val="1"/>
          <w:sz w:val="24"/>
          <w:szCs w:val="24"/>
          <w:lang w:eastAsia="hi-IN" w:bidi="hi-IN"/>
        </w:rPr>
        <w:t>888</w:t>
      </w:r>
      <w:r w:rsidRPr="00855727">
        <w:rPr>
          <w:rFonts w:ascii="Times New Roman" w:eastAsia="Calibri" w:hAnsi="Times New Roman" w:cs="Times New Roman"/>
          <w:kern w:val="1"/>
          <w:sz w:val="24"/>
          <w:szCs w:val="24"/>
          <w:lang w:eastAsia="hi-IN" w:bidi="hi-IN"/>
        </w:rPr>
        <w:t xml:space="preserve"> mokiniai;</w:t>
      </w:r>
    </w:p>
    <w:p w:rsidR="00855727" w:rsidRPr="00855727" w:rsidRDefault="00855727" w:rsidP="00C4571A">
      <w:pPr>
        <w:numPr>
          <w:ilvl w:val="0"/>
          <w:numId w:val="2"/>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hi-IN" w:bidi="hi-IN"/>
        </w:rPr>
        <w:t>direktorius – Aurelijus Liau</w:t>
      </w:r>
      <w:r>
        <w:rPr>
          <w:rFonts w:ascii="Times New Roman" w:eastAsia="Calibri" w:hAnsi="Times New Roman" w:cs="Times New Roman"/>
          <w:kern w:val="1"/>
          <w:sz w:val="24"/>
          <w:szCs w:val="24"/>
          <w:lang w:eastAsia="hi-IN" w:bidi="hi-IN"/>
        </w:rPr>
        <w:t>danskas, pedagoginis stažas – 23</w:t>
      </w:r>
      <w:r w:rsidRPr="00855727">
        <w:rPr>
          <w:rFonts w:ascii="Times New Roman" w:eastAsia="Calibri" w:hAnsi="Times New Roman" w:cs="Times New Roman"/>
          <w:kern w:val="1"/>
          <w:sz w:val="24"/>
          <w:szCs w:val="24"/>
          <w:lang w:eastAsia="hi-IN" w:bidi="hi-IN"/>
        </w:rPr>
        <w:t xml:space="preserve"> metai, I vadybinė kategorija;</w:t>
      </w:r>
    </w:p>
    <w:p w:rsidR="00855727" w:rsidRPr="00855727" w:rsidRDefault="00855727" w:rsidP="00C4571A">
      <w:pPr>
        <w:numPr>
          <w:ilvl w:val="0"/>
          <w:numId w:val="2"/>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hi-IN" w:bidi="hi-IN"/>
        </w:rPr>
        <w:t>darbuotojų skaičius: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977"/>
        <w:gridCol w:w="3118"/>
      </w:tblGrid>
      <w:tr w:rsidR="00855727" w:rsidRPr="00855727" w:rsidTr="000479D5">
        <w:trPr>
          <w:trHeight w:val="268"/>
        </w:trPr>
        <w:tc>
          <w:tcPr>
            <w:tcW w:w="3544" w:type="dxa"/>
          </w:tcPr>
          <w:p w:rsidR="00855727" w:rsidRPr="00855727" w:rsidRDefault="00855727" w:rsidP="00855727">
            <w:pPr>
              <w:spacing w:after="0" w:line="240" w:lineRule="auto"/>
              <w:jc w:val="center"/>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Administracijos darbuotojai</w:t>
            </w:r>
          </w:p>
        </w:tc>
        <w:tc>
          <w:tcPr>
            <w:tcW w:w="2977" w:type="dxa"/>
          </w:tcPr>
          <w:p w:rsidR="00855727" w:rsidRPr="00855727" w:rsidRDefault="00855727" w:rsidP="00855727">
            <w:pPr>
              <w:spacing w:after="0" w:line="240" w:lineRule="auto"/>
              <w:jc w:val="center"/>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Pedagoginiai darbuotojai</w:t>
            </w:r>
          </w:p>
        </w:tc>
        <w:tc>
          <w:tcPr>
            <w:tcW w:w="3118" w:type="dxa"/>
          </w:tcPr>
          <w:p w:rsidR="00855727" w:rsidRPr="00855727" w:rsidRDefault="00855727" w:rsidP="00855727">
            <w:pPr>
              <w:spacing w:after="0" w:line="240" w:lineRule="auto"/>
              <w:jc w:val="center"/>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Kiti darbuotojai</w:t>
            </w:r>
          </w:p>
        </w:tc>
      </w:tr>
      <w:tr w:rsidR="00855727" w:rsidRPr="00855727" w:rsidTr="000479D5">
        <w:trPr>
          <w:trHeight w:val="215"/>
        </w:trPr>
        <w:tc>
          <w:tcPr>
            <w:tcW w:w="3544" w:type="dxa"/>
          </w:tcPr>
          <w:p w:rsidR="00855727" w:rsidRPr="00855727" w:rsidRDefault="00855727" w:rsidP="00855727">
            <w:pPr>
              <w:spacing w:after="0" w:line="240" w:lineRule="auto"/>
              <w:ind w:firstLine="34"/>
              <w:jc w:val="center"/>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5</w:t>
            </w:r>
          </w:p>
        </w:tc>
        <w:tc>
          <w:tcPr>
            <w:tcW w:w="2977" w:type="dxa"/>
          </w:tcPr>
          <w:p w:rsidR="00855727" w:rsidRPr="00855727" w:rsidRDefault="00855727" w:rsidP="00855727">
            <w:pPr>
              <w:spacing w:after="0" w:line="240" w:lineRule="auto"/>
              <w:ind w:firstLine="34"/>
              <w:jc w:val="center"/>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77</w:t>
            </w:r>
          </w:p>
        </w:tc>
        <w:tc>
          <w:tcPr>
            <w:tcW w:w="3118" w:type="dxa"/>
          </w:tcPr>
          <w:p w:rsidR="00855727" w:rsidRPr="00855727" w:rsidRDefault="00855727" w:rsidP="00855727">
            <w:pPr>
              <w:spacing w:after="0" w:line="240" w:lineRule="auto"/>
              <w:ind w:firstLine="34"/>
              <w:jc w:val="center"/>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31</w:t>
            </w:r>
          </w:p>
        </w:tc>
      </w:tr>
    </w:tbl>
    <w:p w:rsidR="00855727" w:rsidRPr="00855727" w:rsidRDefault="00855727" w:rsidP="00855727">
      <w:pPr>
        <w:tabs>
          <w:tab w:val="left" w:pos="1134"/>
        </w:tabs>
        <w:suppressAutoHyphens/>
        <w:spacing w:after="0" w:line="240" w:lineRule="auto"/>
        <w:ind w:left="720"/>
        <w:jc w:val="both"/>
        <w:rPr>
          <w:rFonts w:ascii="Times New Roman" w:eastAsia="Calibri" w:hAnsi="Times New Roman" w:cs="Times New Roman"/>
          <w:kern w:val="1"/>
          <w:sz w:val="24"/>
          <w:szCs w:val="24"/>
          <w:lang w:eastAsia="hi-IN" w:bidi="hi-IN"/>
        </w:rPr>
      </w:pPr>
    </w:p>
    <w:p w:rsidR="00855727" w:rsidRPr="00855727" w:rsidRDefault="00855727" w:rsidP="00C4571A">
      <w:pPr>
        <w:numPr>
          <w:ilvl w:val="0"/>
          <w:numId w:val="2"/>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hi-IN" w:bidi="hi-IN"/>
        </w:rPr>
        <w:t>naudojamos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3387"/>
      </w:tblGrid>
      <w:tr w:rsidR="00855727" w:rsidRPr="00855727" w:rsidTr="000479D5">
        <w:trPr>
          <w:trHeight w:val="255"/>
        </w:trPr>
        <w:tc>
          <w:tcPr>
            <w:tcW w:w="6267" w:type="dxa"/>
          </w:tcPr>
          <w:p w:rsidR="00855727" w:rsidRPr="00855727" w:rsidRDefault="00855727" w:rsidP="00855727">
            <w:pPr>
              <w:spacing w:after="0" w:line="240" w:lineRule="auto"/>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Adresas</w:t>
            </w:r>
          </w:p>
        </w:tc>
        <w:tc>
          <w:tcPr>
            <w:tcW w:w="3387" w:type="dxa"/>
          </w:tcPr>
          <w:p w:rsidR="00855727" w:rsidRPr="00855727" w:rsidRDefault="00855727" w:rsidP="00855727">
            <w:pPr>
              <w:spacing w:after="0" w:line="240" w:lineRule="auto"/>
              <w:jc w:val="center"/>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Plotas (m²)</w:t>
            </w:r>
          </w:p>
        </w:tc>
      </w:tr>
      <w:tr w:rsidR="00855727" w:rsidRPr="00855727" w:rsidTr="000479D5">
        <w:trPr>
          <w:trHeight w:val="255"/>
        </w:trPr>
        <w:tc>
          <w:tcPr>
            <w:tcW w:w="6267" w:type="dxa"/>
          </w:tcPr>
          <w:p w:rsidR="00855727" w:rsidRPr="00855727" w:rsidRDefault="00855727" w:rsidP="00855727">
            <w:pPr>
              <w:spacing w:after="0" w:line="240" w:lineRule="auto"/>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Gedminų g. 3</w:t>
            </w:r>
            <w:r w:rsidR="00C4571A">
              <w:rPr>
                <w:rFonts w:ascii="Times New Roman" w:eastAsia="SimSun" w:hAnsi="Times New Roman" w:cs="Times New Roman"/>
                <w:sz w:val="24"/>
                <w:szCs w:val="24"/>
                <w:lang w:eastAsia="zh-CN"/>
              </w:rPr>
              <w:t xml:space="preserve">, </w:t>
            </w:r>
            <w:r w:rsidRPr="00855727">
              <w:rPr>
                <w:rFonts w:ascii="Times New Roman" w:eastAsia="SimSun" w:hAnsi="Times New Roman" w:cs="Times New Roman"/>
                <w:sz w:val="24"/>
                <w:szCs w:val="24"/>
                <w:lang w:eastAsia="zh-CN"/>
              </w:rPr>
              <w:t>94167 Klaipėda</w:t>
            </w:r>
          </w:p>
        </w:tc>
        <w:tc>
          <w:tcPr>
            <w:tcW w:w="3387" w:type="dxa"/>
          </w:tcPr>
          <w:p w:rsidR="00855727" w:rsidRPr="00855727" w:rsidRDefault="00855727" w:rsidP="00855727">
            <w:pPr>
              <w:spacing w:after="0" w:line="240" w:lineRule="auto"/>
              <w:jc w:val="center"/>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 xml:space="preserve">6251,35 </w:t>
            </w:r>
          </w:p>
        </w:tc>
      </w:tr>
    </w:tbl>
    <w:p w:rsidR="00855727" w:rsidRPr="00855727" w:rsidRDefault="00855727" w:rsidP="00855727">
      <w:pPr>
        <w:tabs>
          <w:tab w:val="left" w:pos="1134"/>
        </w:tabs>
        <w:suppressAutoHyphens/>
        <w:spacing w:after="0" w:line="240" w:lineRule="auto"/>
        <w:ind w:left="720"/>
        <w:jc w:val="both"/>
        <w:rPr>
          <w:rFonts w:ascii="Times New Roman" w:eastAsia="Calibri" w:hAnsi="Times New Roman" w:cs="Times New Roman"/>
          <w:kern w:val="1"/>
          <w:sz w:val="24"/>
          <w:szCs w:val="24"/>
          <w:lang w:eastAsia="hi-IN" w:bidi="hi-IN"/>
        </w:rPr>
      </w:pPr>
    </w:p>
    <w:p w:rsidR="00855727" w:rsidRPr="00855727" w:rsidRDefault="00855727" w:rsidP="00C4571A">
      <w:pPr>
        <w:numPr>
          <w:ilvl w:val="0"/>
          <w:numId w:val="2"/>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hi-IN" w:bidi="hi-IN"/>
        </w:rPr>
        <w:t>biudžetas: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6"/>
        <w:gridCol w:w="1276"/>
        <w:gridCol w:w="1417"/>
      </w:tblGrid>
      <w:tr w:rsidR="00855727" w:rsidRPr="00855727" w:rsidTr="000479D5">
        <w:trPr>
          <w:trHeight w:val="255"/>
        </w:trPr>
        <w:tc>
          <w:tcPr>
            <w:tcW w:w="6946" w:type="dxa"/>
            <w:vMerge w:val="restart"/>
            <w:vAlign w:val="center"/>
          </w:tcPr>
          <w:p w:rsidR="00855727" w:rsidRPr="00855727" w:rsidRDefault="00855727" w:rsidP="00855727">
            <w:pPr>
              <w:spacing w:after="0" w:line="240" w:lineRule="auto"/>
              <w:jc w:val="center"/>
              <w:rPr>
                <w:rFonts w:ascii="Times New Roman" w:eastAsia="Times New Roman" w:hAnsi="Times New Roman" w:cs="Times New Roman"/>
                <w:sz w:val="24"/>
                <w:szCs w:val="24"/>
                <w:lang w:eastAsia="lt-LT"/>
              </w:rPr>
            </w:pPr>
            <w:r w:rsidRPr="00855727">
              <w:rPr>
                <w:rFonts w:ascii="Times New Roman" w:eastAsia="Times New Roman" w:hAnsi="Times New Roman" w:cs="Times New Roman"/>
                <w:sz w:val="24"/>
                <w:szCs w:val="24"/>
                <w:lang w:eastAsia="lt-LT"/>
              </w:rPr>
              <w:t>Finansavimo šaltiniai</w:t>
            </w:r>
          </w:p>
        </w:tc>
        <w:tc>
          <w:tcPr>
            <w:tcW w:w="2693" w:type="dxa"/>
            <w:gridSpan w:val="2"/>
          </w:tcPr>
          <w:p w:rsidR="00855727" w:rsidRPr="00855727" w:rsidRDefault="00855727" w:rsidP="00855727">
            <w:pPr>
              <w:spacing w:after="0" w:line="240" w:lineRule="auto"/>
              <w:jc w:val="center"/>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 xml:space="preserve">Lėšos (tūkst. </w:t>
            </w:r>
            <w:proofErr w:type="spellStart"/>
            <w:r w:rsidRPr="00855727">
              <w:rPr>
                <w:rFonts w:ascii="Times New Roman" w:eastAsia="SimSun" w:hAnsi="Times New Roman" w:cs="Times New Roman"/>
                <w:sz w:val="24"/>
                <w:szCs w:val="24"/>
                <w:lang w:eastAsia="zh-CN"/>
              </w:rPr>
              <w:t>Eur</w:t>
            </w:r>
            <w:proofErr w:type="spellEnd"/>
            <w:r w:rsidRPr="00855727">
              <w:rPr>
                <w:rFonts w:ascii="Times New Roman" w:eastAsia="SimSun" w:hAnsi="Times New Roman" w:cs="Times New Roman"/>
                <w:sz w:val="24"/>
                <w:szCs w:val="24"/>
                <w:lang w:eastAsia="zh-CN"/>
              </w:rPr>
              <w:t>)</w:t>
            </w:r>
          </w:p>
        </w:tc>
      </w:tr>
      <w:tr w:rsidR="00855727" w:rsidRPr="00855727" w:rsidTr="000479D5">
        <w:trPr>
          <w:trHeight w:val="255"/>
        </w:trPr>
        <w:tc>
          <w:tcPr>
            <w:tcW w:w="6946" w:type="dxa"/>
            <w:vMerge/>
          </w:tcPr>
          <w:p w:rsidR="00855727" w:rsidRPr="00855727" w:rsidRDefault="00855727" w:rsidP="00855727">
            <w:pPr>
              <w:spacing w:after="0" w:line="240" w:lineRule="auto"/>
              <w:jc w:val="center"/>
              <w:rPr>
                <w:rFonts w:ascii="Times New Roman" w:eastAsia="Times New Roman" w:hAnsi="Times New Roman" w:cs="Times New Roman"/>
                <w:sz w:val="24"/>
                <w:szCs w:val="24"/>
                <w:lang w:eastAsia="lt-LT"/>
              </w:rPr>
            </w:pPr>
          </w:p>
        </w:tc>
        <w:tc>
          <w:tcPr>
            <w:tcW w:w="1276" w:type="dxa"/>
          </w:tcPr>
          <w:p w:rsidR="00855727" w:rsidRPr="00855727" w:rsidRDefault="00855727" w:rsidP="00855727">
            <w:pPr>
              <w:spacing w:after="0" w:line="240" w:lineRule="auto"/>
              <w:jc w:val="center"/>
              <w:rPr>
                <w:rFonts w:ascii="Times New Roman" w:eastAsia="SimSun" w:hAnsi="Times New Roman" w:cs="Times New Roman"/>
                <w:sz w:val="24"/>
                <w:szCs w:val="24"/>
                <w:lang w:eastAsia="zh-CN"/>
              </w:rPr>
            </w:pPr>
            <w:r w:rsidRPr="0083582B">
              <w:rPr>
                <w:rFonts w:ascii="Times New Roman" w:eastAsia="SimSun" w:hAnsi="Times New Roman" w:cs="Times New Roman"/>
                <w:sz w:val="24"/>
                <w:szCs w:val="24"/>
                <w:lang w:eastAsia="zh-CN"/>
              </w:rPr>
              <w:t>2015</w:t>
            </w:r>
            <w:r w:rsidRPr="00855727">
              <w:rPr>
                <w:rFonts w:ascii="Times New Roman" w:eastAsia="SimSun" w:hAnsi="Times New Roman" w:cs="Times New Roman"/>
                <w:sz w:val="24"/>
                <w:szCs w:val="24"/>
                <w:lang w:eastAsia="zh-CN"/>
              </w:rPr>
              <w:t xml:space="preserve"> m.</w:t>
            </w:r>
          </w:p>
        </w:tc>
        <w:tc>
          <w:tcPr>
            <w:tcW w:w="1417" w:type="dxa"/>
          </w:tcPr>
          <w:p w:rsidR="00855727" w:rsidRPr="00855727" w:rsidRDefault="00855727" w:rsidP="00855727">
            <w:pPr>
              <w:spacing w:after="0" w:line="240" w:lineRule="auto"/>
              <w:jc w:val="center"/>
              <w:rPr>
                <w:rFonts w:ascii="Times New Roman" w:eastAsia="SimSun" w:hAnsi="Times New Roman" w:cs="Times New Roman"/>
                <w:sz w:val="24"/>
                <w:szCs w:val="24"/>
                <w:lang w:eastAsia="zh-CN"/>
              </w:rPr>
            </w:pPr>
            <w:r w:rsidRPr="0083582B">
              <w:rPr>
                <w:rFonts w:ascii="Times New Roman" w:eastAsia="SimSun" w:hAnsi="Times New Roman" w:cs="Times New Roman"/>
                <w:sz w:val="24"/>
                <w:szCs w:val="24"/>
                <w:lang w:eastAsia="zh-CN"/>
              </w:rPr>
              <w:t>2016</w:t>
            </w:r>
            <w:r w:rsidRPr="00855727">
              <w:rPr>
                <w:rFonts w:ascii="Times New Roman" w:eastAsia="SimSun" w:hAnsi="Times New Roman" w:cs="Times New Roman"/>
                <w:sz w:val="24"/>
                <w:szCs w:val="24"/>
                <w:lang w:eastAsia="zh-CN"/>
              </w:rPr>
              <w:t xml:space="preserve"> m.</w:t>
            </w:r>
          </w:p>
        </w:tc>
      </w:tr>
      <w:tr w:rsidR="00855727" w:rsidRPr="00855727" w:rsidTr="000479D5">
        <w:trPr>
          <w:trHeight w:val="255"/>
        </w:trPr>
        <w:tc>
          <w:tcPr>
            <w:tcW w:w="6946" w:type="dxa"/>
          </w:tcPr>
          <w:p w:rsidR="00855727" w:rsidRPr="00855727" w:rsidRDefault="00855727" w:rsidP="00855727">
            <w:pPr>
              <w:spacing w:after="0" w:line="240" w:lineRule="auto"/>
              <w:jc w:val="both"/>
              <w:rPr>
                <w:rFonts w:ascii="Times New Roman" w:eastAsia="Times New Roman" w:hAnsi="Times New Roman" w:cs="Times New Roman"/>
                <w:sz w:val="24"/>
                <w:szCs w:val="24"/>
                <w:lang w:eastAsia="lt-LT"/>
              </w:rPr>
            </w:pPr>
            <w:r w:rsidRPr="00855727">
              <w:rPr>
                <w:rFonts w:ascii="Times New Roman" w:eastAsia="SimSun" w:hAnsi="Times New Roman" w:cs="Times New Roman"/>
                <w:sz w:val="24"/>
                <w:szCs w:val="24"/>
                <w:lang w:eastAsia="lt-LT"/>
              </w:rPr>
              <w:t xml:space="preserve">Savivaldybės biudžeto lėšos </w:t>
            </w:r>
            <w:r w:rsidRPr="00855727">
              <w:rPr>
                <w:rFonts w:ascii="Times New Roman" w:eastAsia="Times New Roman" w:hAnsi="Times New Roman" w:cs="Times New Roman"/>
                <w:sz w:val="24"/>
                <w:szCs w:val="24"/>
                <w:lang w:eastAsia="lt-LT"/>
              </w:rPr>
              <w:t>SB</w:t>
            </w:r>
          </w:p>
        </w:tc>
        <w:tc>
          <w:tcPr>
            <w:tcW w:w="1276" w:type="dxa"/>
          </w:tcPr>
          <w:p w:rsidR="00855727" w:rsidRPr="00855727" w:rsidRDefault="00855727" w:rsidP="0037508C">
            <w:pPr>
              <w:spacing w:after="0" w:line="240" w:lineRule="auto"/>
              <w:jc w:val="center"/>
              <w:rPr>
                <w:rFonts w:ascii="Times New Roman" w:eastAsia="Times New Roman" w:hAnsi="Times New Roman" w:cs="Times New Roman"/>
                <w:sz w:val="24"/>
                <w:szCs w:val="24"/>
                <w:lang w:eastAsia="lt-LT"/>
              </w:rPr>
            </w:pPr>
            <w:r w:rsidRPr="00855727">
              <w:rPr>
                <w:rFonts w:ascii="Times New Roman" w:eastAsia="Times New Roman" w:hAnsi="Times New Roman" w:cs="Times New Roman"/>
                <w:sz w:val="24"/>
                <w:szCs w:val="24"/>
                <w:lang w:eastAsia="lt-LT"/>
              </w:rPr>
              <w:t>163,0</w:t>
            </w:r>
          </w:p>
        </w:tc>
        <w:tc>
          <w:tcPr>
            <w:tcW w:w="1417" w:type="dxa"/>
          </w:tcPr>
          <w:p w:rsidR="00855727" w:rsidRPr="00855727" w:rsidRDefault="0083582B" w:rsidP="00855727">
            <w:pPr>
              <w:spacing w:after="0" w:line="240" w:lineRule="auto"/>
              <w:jc w:val="center"/>
              <w:rPr>
                <w:rFonts w:ascii="Times New Roman" w:eastAsia="Times New Roman" w:hAnsi="Times New Roman" w:cs="Times New Roman"/>
                <w:sz w:val="24"/>
                <w:szCs w:val="24"/>
                <w:lang w:eastAsia="lt-LT"/>
              </w:rPr>
            </w:pPr>
            <w:r w:rsidRPr="0083582B">
              <w:rPr>
                <w:rFonts w:ascii="Times New Roman" w:eastAsia="Times New Roman" w:hAnsi="Times New Roman" w:cs="Times New Roman"/>
                <w:sz w:val="24"/>
                <w:szCs w:val="24"/>
                <w:lang w:eastAsia="lt-LT"/>
              </w:rPr>
              <w:t>181,2</w:t>
            </w:r>
          </w:p>
        </w:tc>
      </w:tr>
      <w:tr w:rsidR="00855727" w:rsidRPr="00855727" w:rsidTr="000479D5">
        <w:trPr>
          <w:trHeight w:val="233"/>
        </w:trPr>
        <w:tc>
          <w:tcPr>
            <w:tcW w:w="6946" w:type="dxa"/>
          </w:tcPr>
          <w:p w:rsidR="00855727" w:rsidRPr="00855727" w:rsidRDefault="00855727" w:rsidP="00855727">
            <w:pPr>
              <w:spacing w:after="0" w:line="240" w:lineRule="auto"/>
              <w:jc w:val="both"/>
              <w:rPr>
                <w:rFonts w:ascii="Times New Roman" w:eastAsia="Times New Roman" w:hAnsi="Times New Roman" w:cs="Times New Roman"/>
                <w:sz w:val="24"/>
                <w:szCs w:val="24"/>
                <w:lang w:eastAsia="lt-LT"/>
              </w:rPr>
            </w:pPr>
            <w:r w:rsidRPr="00855727">
              <w:rPr>
                <w:rFonts w:ascii="Times New Roman" w:eastAsia="SimSun" w:hAnsi="Times New Roman" w:cs="Times New Roman"/>
                <w:sz w:val="24"/>
                <w:szCs w:val="24"/>
                <w:lang w:eastAsia="lt-LT"/>
              </w:rPr>
              <w:t xml:space="preserve">Pajamos už atsitiktines paslaugas </w:t>
            </w:r>
            <w:r w:rsidRPr="00855727">
              <w:rPr>
                <w:rFonts w:ascii="Times New Roman" w:eastAsia="Times New Roman" w:hAnsi="Times New Roman" w:cs="Times New Roman"/>
                <w:sz w:val="24"/>
                <w:szCs w:val="24"/>
                <w:lang w:eastAsia="lt-LT"/>
              </w:rPr>
              <w:t>SB</w:t>
            </w:r>
          </w:p>
        </w:tc>
        <w:tc>
          <w:tcPr>
            <w:tcW w:w="1276" w:type="dxa"/>
          </w:tcPr>
          <w:p w:rsidR="00855727" w:rsidRPr="00855727" w:rsidRDefault="00855727" w:rsidP="0037508C">
            <w:pPr>
              <w:spacing w:after="0" w:line="240" w:lineRule="auto"/>
              <w:jc w:val="center"/>
              <w:rPr>
                <w:rFonts w:ascii="Times New Roman" w:eastAsia="Times New Roman" w:hAnsi="Times New Roman" w:cs="Times New Roman"/>
                <w:sz w:val="24"/>
                <w:szCs w:val="24"/>
                <w:lang w:eastAsia="lt-LT"/>
              </w:rPr>
            </w:pPr>
            <w:r w:rsidRPr="00855727">
              <w:rPr>
                <w:rFonts w:ascii="Times New Roman" w:eastAsia="Times New Roman" w:hAnsi="Times New Roman" w:cs="Times New Roman"/>
                <w:sz w:val="24"/>
                <w:szCs w:val="24"/>
                <w:lang w:eastAsia="lt-LT"/>
              </w:rPr>
              <w:t>64,4</w:t>
            </w:r>
          </w:p>
        </w:tc>
        <w:tc>
          <w:tcPr>
            <w:tcW w:w="1417" w:type="dxa"/>
          </w:tcPr>
          <w:p w:rsidR="00855727" w:rsidRPr="00855727" w:rsidRDefault="0083582B" w:rsidP="00855727">
            <w:pPr>
              <w:spacing w:after="0" w:line="240" w:lineRule="auto"/>
              <w:jc w:val="center"/>
              <w:rPr>
                <w:rFonts w:ascii="Times New Roman" w:eastAsia="Times New Roman" w:hAnsi="Times New Roman" w:cs="Times New Roman"/>
                <w:sz w:val="24"/>
                <w:szCs w:val="24"/>
                <w:lang w:eastAsia="lt-LT"/>
              </w:rPr>
            </w:pPr>
            <w:r w:rsidRPr="0083582B">
              <w:rPr>
                <w:rFonts w:ascii="Times New Roman" w:eastAsia="Times New Roman" w:hAnsi="Times New Roman" w:cs="Times New Roman"/>
                <w:sz w:val="24"/>
                <w:szCs w:val="24"/>
                <w:lang w:eastAsia="lt-LT"/>
              </w:rPr>
              <w:t>52,4</w:t>
            </w:r>
          </w:p>
        </w:tc>
      </w:tr>
      <w:tr w:rsidR="00855727" w:rsidRPr="00855727" w:rsidTr="000479D5">
        <w:trPr>
          <w:trHeight w:val="196"/>
        </w:trPr>
        <w:tc>
          <w:tcPr>
            <w:tcW w:w="6946" w:type="dxa"/>
          </w:tcPr>
          <w:p w:rsidR="00855727" w:rsidRPr="00855727" w:rsidRDefault="00855727" w:rsidP="00855727">
            <w:pPr>
              <w:spacing w:after="0" w:line="240" w:lineRule="auto"/>
              <w:jc w:val="both"/>
              <w:rPr>
                <w:rFonts w:ascii="Times New Roman" w:eastAsia="Times New Roman" w:hAnsi="Times New Roman" w:cs="Times New Roman"/>
                <w:sz w:val="24"/>
                <w:szCs w:val="24"/>
                <w:lang w:eastAsia="lt-LT"/>
              </w:rPr>
            </w:pPr>
            <w:r w:rsidRPr="00855727">
              <w:rPr>
                <w:rFonts w:ascii="Times New Roman" w:eastAsia="SimSun" w:hAnsi="Times New Roman" w:cs="Times New Roman"/>
                <w:sz w:val="24"/>
                <w:szCs w:val="24"/>
                <w:lang w:eastAsia="lt-LT"/>
              </w:rPr>
              <w:t xml:space="preserve">Valstybės biudžeto specialioji tikslinė dotacija </w:t>
            </w:r>
            <w:r w:rsidRPr="00855727">
              <w:rPr>
                <w:rFonts w:ascii="Times New Roman" w:eastAsia="Times New Roman" w:hAnsi="Times New Roman" w:cs="Times New Roman"/>
                <w:sz w:val="24"/>
                <w:szCs w:val="24"/>
                <w:lang w:eastAsia="lt-LT"/>
              </w:rPr>
              <w:t>SB</w:t>
            </w:r>
            <w:r w:rsidR="00C4571A">
              <w:rPr>
                <w:rFonts w:ascii="Times New Roman" w:eastAsia="Times New Roman" w:hAnsi="Times New Roman" w:cs="Times New Roman"/>
                <w:sz w:val="24"/>
                <w:szCs w:val="24"/>
                <w:lang w:eastAsia="lt-LT"/>
              </w:rPr>
              <w:t xml:space="preserve"> </w:t>
            </w:r>
            <w:r w:rsidRPr="00855727">
              <w:rPr>
                <w:rFonts w:ascii="Times New Roman" w:eastAsia="Times New Roman" w:hAnsi="Times New Roman" w:cs="Times New Roman"/>
                <w:sz w:val="24"/>
                <w:szCs w:val="24"/>
                <w:lang w:eastAsia="lt-LT"/>
              </w:rPr>
              <w:t>(VB)</w:t>
            </w:r>
          </w:p>
        </w:tc>
        <w:tc>
          <w:tcPr>
            <w:tcW w:w="1276" w:type="dxa"/>
          </w:tcPr>
          <w:p w:rsidR="00855727" w:rsidRPr="00855727" w:rsidRDefault="0083582B" w:rsidP="0037508C">
            <w:pPr>
              <w:spacing w:after="0" w:line="240" w:lineRule="auto"/>
              <w:jc w:val="center"/>
              <w:rPr>
                <w:rFonts w:ascii="Times New Roman" w:eastAsia="Times New Roman" w:hAnsi="Times New Roman" w:cs="Times New Roman"/>
                <w:sz w:val="24"/>
                <w:szCs w:val="24"/>
                <w:lang w:eastAsia="lt-LT"/>
              </w:rPr>
            </w:pPr>
            <w:r w:rsidRPr="0083582B">
              <w:rPr>
                <w:rFonts w:ascii="Times New Roman" w:eastAsia="Times New Roman" w:hAnsi="Times New Roman" w:cs="Times New Roman"/>
                <w:sz w:val="24"/>
                <w:szCs w:val="24"/>
                <w:lang w:eastAsia="lt-LT"/>
              </w:rPr>
              <w:t>949,3</w:t>
            </w:r>
          </w:p>
        </w:tc>
        <w:tc>
          <w:tcPr>
            <w:tcW w:w="1417" w:type="dxa"/>
          </w:tcPr>
          <w:p w:rsidR="00855727" w:rsidRPr="00855727" w:rsidRDefault="0083582B" w:rsidP="00855727">
            <w:pPr>
              <w:spacing w:after="0" w:line="240" w:lineRule="auto"/>
              <w:jc w:val="center"/>
              <w:rPr>
                <w:rFonts w:ascii="Times New Roman" w:eastAsia="Times New Roman" w:hAnsi="Times New Roman" w:cs="Times New Roman"/>
                <w:sz w:val="24"/>
                <w:szCs w:val="24"/>
                <w:lang w:eastAsia="lt-LT"/>
              </w:rPr>
            </w:pPr>
            <w:r w:rsidRPr="0083582B">
              <w:rPr>
                <w:rFonts w:ascii="Times New Roman" w:eastAsia="Times New Roman" w:hAnsi="Times New Roman" w:cs="Times New Roman"/>
                <w:sz w:val="24"/>
                <w:szCs w:val="24"/>
                <w:lang w:eastAsia="lt-LT"/>
              </w:rPr>
              <w:t>983,8</w:t>
            </w:r>
          </w:p>
        </w:tc>
      </w:tr>
      <w:tr w:rsidR="00855727" w:rsidRPr="00855727" w:rsidTr="000479D5">
        <w:trPr>
          <w:trHeight w:val="235"/>
        </w:trPr>
        <w:tc>
          <w:tcPr>
            <w:tcW w:w="6946" w:type="dxa"/>
          </w:tcPr>
          <w:p w:rsidR="00855727" w:rsidRPr="00855727" w:rsidRDefault="00855727" w:rsidP="00855727">
            <w:pPr>
              <w:spacing w:after="0" w:line="240" w:lineRule="auto"/>
              <w:jc w:val="both"/>
              <w:rPr>
                <w:rFonts w:ascii="Times New Roman" w:eastAsia="Times New Roman" w:hAnsi="Times New Roman" w:cs="Times New Roman"/>
                <w:sz w:val="24"/>
                <w:szCs w:val="24"/>
                <w:lang w:eastAsia="lt-LT"/>
              </w:rPr>
            </w:pPr>
            <w:r w:rsidRPr="00855727">
              <w:rPr>
                <w:rFonts w:ascii="Times New Roman" w:eastAsia="SimSun" w:hAnsi="Times New Roman" w:cs="Times New Roman"/>
                <w:sz w:val="24"/>
                <w:szCs w:val="24"/>
                <w:lang w:eastAsia="lt-LT"/>
              </w:rPr>
              <w:t>Kitos lėšos (labdara, parama, 2% GM, ES projektų lėšos)</w:t>
            </w:r>
          </w:p>
        </w:tc>
        <w:tc>
          <w:tcPr>
            <w:tcW w:w="1276" w:type="dxa"/>
          </w:tcPr>
          <w:p w:rsidR="00855727" w:rsidRPr="00855727" w:rsidRDefault="00855727" w:rsidP="0037508C">
            <w:pPr>
              <w:spacing w:after="0" w:line="240" w:lineRule="auto"/>
              <w:jc w:val="center"/>
              <w:rPr>
                <w:rFonts w:ascii="Times New Roman" w:eastAsia="Times New Roman" w:hAnsi="Times New Roman" w:cs="Times New Roman"/>
                <w:sz w:val="24"/>
                <w:szCs w:val="24"/>
                <w:lang w:eastAsia="lt-LT"/>
              </w:rPr>
            </w:pPr>
            <w:r w:rsidRPr="00855727">
              <w:rPr>
                <w:rFonts w:ascii="Times New Roman" w:eastAsia="Times New Roman" w:hAnsi="Times New Roman" w:cs="Times New Roman"/>
                <w:sz w:val="24"/>
                <w:szCs w:val="24"/>
                <w:lang w:eastAsia="lt-LT"/>
              </w:rPr>
              <w:t>7,8</w:t>
            </w:r>
          </w:p>
        </w:tc>
        <w:tc>
          <w:tcPr>
            <w:tcW w:w="1417" w:type="dxa"/>
          </w:tcPr>
          <w:p w:rsidR="00855727" w:rsidRPr="00855727" w:rsidRDefault="0083582B" w:rsidP="00855727">
            <w:pPr>
              <w:spacing w:after="0" w:line="240" w:lineRule="auto"/>
              <w:jc w:val="center"/>
              <w:rPr>
                <w:rFonts w:ascii="Times New Roman" w:eastAsia="Times New Roman" w:hAnsi="Times New Roman" w:cs="Times New Roman"/>
                <w:sz w:val="24"/>
                <w:szCs w:val="24"/>
                <w:lang w:eastAsia="lt-LT"/>
              </w:rPr>
            </w:pPr>
            <w:r w:rsidRPr="0083582B">
              <w:rPr>
                <w:rFonts w:ascii="Times New Roman" w:eastAsia="Times New Roman" w:hAnsi="Times New Roman" w:cs="Times New Roman"/>
                <w:sz w:val="24"/>
                <w:szCs w:val="24"/>
                <w:lang w:eastAsia="lt-LT"/>
              </w:rPr>
              <w:t>44,5</w:t>
            </w:r>
          </w:p>
        </w:tc>
      </w:tr>
    </w:tbl>
    <w:p w:rsidR="00855727" w:rsidRPr="00855727" w:rsidRDefault="00855727" w:rsidP="00855727">
      <w:pPr>
        <w:tabs>
          <w:tab w:val="left" w:pos="993"/>
        </w:tabs>
        <w:suppressAutoHyphens/>
        <w:spacing w:after="0" w:line="240" w:lineRule="auto"/>
        <w:ind w:left="720"/>
        <w:jc w:val="both"/>
        <w:rPr>
          <w:rFonts w:ascii="Times New Roman" w:eastAsia="Calibri" w:hAnsi="Times New Roman" w:cs="Times New Roman"/>
          <w:kern w:val="1"/>
          <w:sz w:val="24"/>
          <w:szCs w:val="24"/>
          <w:lang w:eastAsia="hi-IN" w:bidi="hi-IN"/>
        </w:rPr>
      </w:pPr>
    </w:p>
    <w:p w:rsidR="00855727" w:rsidRPr="00855727" w:rsidRDefault="00855727" w:rsidP="00C4571A">
      <w:pPr>
        <w:numPr>
          <w:ilvl w:val="0"/>
          <w:numId w:val="1"/>
        </w:numPr>
        <w:tabs>
          <w:tab w:val="left" w:pos="993"/>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hi-IN" w:bidi="hi-IN"/>
        </w:rPr>
        <w:t xml:space="preserve">Įstaigos veiklos rezultatai: </w:t>
      </w:r>
    </w:p>
    <w:p w:rsidR="00855727" w:rsidRPr="00855727" w:rsidRDefault="00855727" w:rsidP="00C4571A">
      <w:pPr>
        <w:numPr>
          <w:ilvl w:val="0"/>
          <w:numId w:val="3"/>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hi-IN" w:bidi="hi-IN"/>
        </w:rPr>
        <w:t>įstaigos misija – įgyvendinant valstybinę švietimo politiką, teikti kokybiškas švietimo paslaugas, atitinkančias nuolat kintančias visuomenės reikmes, tenkinti Klaipėdos miesto mokinių ugdymosi poreikius pagal pradinio ir pagrindinio ugdymo (I dalies) programas, sudaryti lygias ugdymosi galimybes ir sąlygas, racionaliai, taupiai ir tikslingai naudoti įstaigai skirtus išteklius.</w:t>
      </w:r>
    </w:p>
    <w:p w:rsidR="00855727" w:rsidRPr="00855727" w:rsidRDefault="00855727" w:rsidP="00C4571A">
      <w:pPr>
        <w:numPr>
          <w:ilvl w:val="0"/>
          <w:numId w:val="3"/>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Pr>
          <w:rFonts w:ascii="Times New Roman" w:eastAsia="Calibri" w:hAnsi="Times New Roman" w:cs="Times New Roman"/>
          <w:kern w:val="1"/>
          <w:sz w:val="24"/>
          <w:szCs w:val="24"/>
          <w:lang w:eastAsia="hi-IN" w:bidi="hi-IN"/>
        </w:rPr>
        <w:t>2016</w:t>
      </w:r>
      <w:r w:rsidRPr="00855727">
        <w:rPr>
          <w:rFonts w:ascii="Times New Roman" w:eastAsia="Calibri" w:hAnsi="Times New Roman" w:cs="Times New Roman"/>
          <w:kern w:val="1"/>
          <w:sz w:val="24"/>
          <w:szCs w:val="24"/>
          <w:lang w:eastAsia="hi-IN" w:bidi="hi-IN"/>
        </w:rPr>
        <w:t xml:space="preserve"> m. strateginis tikslas – </w:t>
      </w:r>
      <w:r w:rsidR="00BD7DFD">
        <w:rPr>
          <w:rFonts w:ascii="Times New Roman" w:eastAsia="Calibri" w:hAnsi="Times New Roman" w:cs="Times New Roman"/>
          <w:kern w:val="1"/>
          <w:sz w:val="24"/>
          <w:szCs w:val="24"/>
          <w:lang w:eastAsia="hi-IN" w:bidi="hi-IN"/>
        </w:rPr>
        <w:t xml:space="preserve">teikti kokybiškas švietimo paslaugas saugioje, šiuolaikinius reikalavimus atitinkančioje aplinkoje. </w:t>
      </w:r>
    </w:p>
    <w:p w:rsidR="00855727" w:rsidRPr="00855727" w:rsidRDefault="00BD7DFD" w:rsidP="00C4571A">
      <w:pPr>
        <w:numPr>
          <w:ilvl w:val="0"/>
          <w:numId w:val="3"/>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Pr>
          <w:rFonts w:ascii="Times New Roman" w:eastAsia="Calibri" w:hAnsi="Times New Roman" w:cs="Times New Roman"/>
          <w:kern w:val="1"/>
          <w:sz w:val="24"/>
          <w:szCs w:val="24"/>
          <w:lang w:eastAsia="hi-IN" w:bidi="hi-IN"/>
        </w:rPr>
        <w:t>2016</w:t>
      </w:r>
      <w:r w:rsidR="00855727" w:rsidRPr="00855727">
        <w:rPr>
          <w:rFonts w:ascii="Times New Roman" w:eastAsia="Calibri" w:hAnsi="Times New Roman" w:cs="Times New Roman"/>
          <w:kern w:val="1"/>
          <w:sz w:val="24"/>
          <w:szCs w:val="24"/>
          <w:lang w:eastAsia="hi-IN" w:bidi="hi-IN"/>
        </w:rPr>
        <w:t xml:space="preserve"> m. įstaigos metinės veiklos prioritetas – savitos mokyklos, skirtos mokinių gebėjimams atpažinti, ugdyti ir stiprinti, sampratos kūrimas ir įgyvendinimas.</w:t>
      </w:r>
    </w:p>
    <w:p w:rsidR="00855727" w:rsidRPr="00855727" w:rsidRDefault="00855727" w:rsidP="00C4571A">
      <w:pPr>
        <w:numPr>
          <w:ilvl w:val="0"/>
          <w:numId w:val="3"/>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ar-SA" w:bidi="hi-IN"/>
        </w:rPr>
        <w:t>i</w:t>
      </w:r>
      <w:r w:rsidR="00BD7DFD">
        <w:rPr>
          <w:rFonts w:ascii="Times New Roman" w:eastAsia="Calibri" w:hAnsi="Times New Roman" w:cs="Times New Roman"/>
          <w:kern w:val="1"/>
          <w:sz w:val="24"/>
          <w:szCs w:val="24"/>
          <w:lang w:eastAsia="hi-IN" w:bidi="hi-IN"/>
        </w:rPr>
        <w:t>škelti 2</w:t>
      </w:r>
      <w:r w:rsidRPr="00855727">
        <w:rPr>
          <w:rFonts w:ascii="Times New Roman" w:eastAsia="Calibri" w:hAnsi="Times New Roman" w:cs="Times New Roman"/>
          <w:kern w:val="1"/>
          <w:sz w:val="24"/>
          <w:szCs w:val="24"/>
          <w:lang w:eastAsia="hi-IN" w:bidi="hi-IN"/>
        </w:rPr>
        <w:t xml:space="preserve"> metiniai tikslai:</w:t>
      </w:r>
    </w:p>
    <w:p w:rsidR="00855727" w:rsidRPr="00855727" w:rsidRDefault="00BD7DFD" w:rsidP="00C4571A">
      <w:pPr>
        <w:numPr>
          <w:ilvl w:val="0"/>
          <w:numId w:val="4"/>
        </w:numPr>
        <w:tabs>
          <w:tab w:val="left" w:pos="993"/>
          <w:tab w:val="left" w:pos="1134"/>
          <w:tab w:val="left" w:pos="1276"/>
        </w:tabs>
        <w:suppressAutoHyphens/>
        <w:spacing w:after="0" w:line="240" w:lineRule="auto"/>
        <w:ind w:left="0" w:firstLine="720"/>
        <w:jc w:val="both"/>
        <w:textAlignment w:val="baseline"/>
        <w:rPr>
          <w:rFonts w:ascii="Times New Roman" w:eastAsia="Calibri" w:hAnsi="Times New Roman" w:cs="Times New Roman"/>
          <w:bCs/>
          <w:kern w:val="1"/>
          <w:sz w:val="24"/>
          <w:szCs w:val="24"/>
          <w:lang w:eastAsia="hi-IN" w:bidi="hi-IN"/>
        </w:rPr>
      </w:pPr>
      <w:r>
        <w:rPr>
          <w:rFonts w:ascii="Times New Roman" w:eastAsia="Calibri" w:hAnsi="Times New Roman" w:cs="Times New Roman"/>
          <w:bCs/>
          <w:kern w:val="1"/>
          <w:sz w:val="24"/>
          <w:szCs w:val="24"/>
          <w:lang w:eastAsia="hi-IN" w:bidi="hi-IN"/>
        </w:rPr>
        <w:t>mokinio individualios pažangos vertinimo ir įsivertinimo organizavimas</w:t>
      </w:r>
      <w:r w:rsidR="00855727" w:rsidRPr="00855727">
        <w:rPr>
          <w:rFonts w:ascii="Times New Roman" w:eastAsia="Calibri" w:hAnsi="Times New Roman" w:cs="Times New Roman"/>
          <w:bCs/>
          <w:kern w:val="1"/>
          <w:sz w:val="24"/>
          <w:szCs w:val="24"/>
          <w:lang w:eastAsia="hi-IN" w:bidi="hi-IN"/>
        </w:rPr>
        <w:t xml:space="preserve">; </w:t>
      </w:r>
    </w:p>
    <w:p w:rsidR="00855727" w:rsidRPr="00855727" w:rsidRDefault="00BD7DFD" w:rsidP="00C4571A">
      <w:pPr>
        <w:numPr>
          <w:ilvl w:val="0"/>
          <w:numId w:val="4"/>
        </w:numPr>
        <w:tabs>
          <w:tab w:val="left" w:pos="993"/>
          <w:tab w:val="left" w:pos="1134"/>
          <w:tab w:val="left" w:pos="1276"/>
        </w:tabs>
        <w:suppressAutoHyphens/>
        <w:spacing w:after="0" w:line="240" w:lineRule="auto"/>
        <w:ind w:left="0" w:firstLine="720"/>
        <w:jc w:val="both"/>
        <w:textAlignment w:val="baseline"/>
        <w:rPr>
          <w:rFonts w:ascii="Times New Roman" w:eastAsia="Calibri" w:hAnsi="Times New Roman" w:cs="Times New Roman"/>
          <w:bCs/>
          <w:kern w:val="1"/>
          <w:sz w:val="24"/>
          <w:szCs w:val="24"/>
          <w:lang w:eastAsia="hi-IN" w:bidi="hi-IN"/>
        </w:rPr>
      </w:pPr>
      <w:r>
        <w:rPr>
          <w:rFonts w:ascii="Times New Roman" w:eastAsia="Calibri" w:hAnsi="Times New Roman" w:cs="Times New Roman"/>
          <w:bCs/>
          <w:kern w:val="1"/>
          <w:sz w:val="24"/>
          <w:szCs w:val="24"/>
          <w:lang w:eastAsia="hi-IN" w:bidi="hi-IN"/>
        </w:rPr>
        <w:t>mokyklos bendruomenės nuolatinio poreikio mokytis ir bendradarbiauti kompetencijų formavimas</w:t>
      </w:r>
      <w:r w:rsidR="00C4571A">
        <w:rPr>
          <w:rFonts w:ascii="Times New Roman" w:eastAsia="Calibri" w:hAnsi="Times New Roman" w:cs="Times New Roman"/>
          <w:bCs/>
          <w:kern w:val="1"/>
          <w:sz w:val="24"/>
          <w:szCs w:val="24"/>
          <w:lang w:eastAsia="hi-IN" w:bidi="hi-IN"/>
        </w:rPr>
        <w:t>.</w:t>
      </w:r>
    </w:p>
    <w:p w:rsidR="00855727" w:rsidRPr="00855727" w:rsidRDefault="00BD7DFD" w:rsidP="00C4571A">
      <w:pPr>
        <w:numPr>
          <w:ilvl w:val="0"/>
          <w:numId w:val="3"/>
        </w:numPr>
        <w:tabs>
          <w:tab w:val="left" w:pos="993"/>
          <w:tab w:val="left" w:pos="1134"/>
          <w:tab w:val="left" w:pos="1276"/>
        </w:tabs>
        <w:suppressAutoHyphens/>
        <w:spacing w:after="0" w:line="240" w:lineRule="auto"/>
        <w:ind w:left="0" w:firstLine="720"/>
        <w:jc w:val="both"/>
        <w:textAlignment w:val="baseline"/>
        <w:rPr>
          <w:rFonts w:ascii="Times New Roman" w:eastAsia="Calibri" w:hAnsi="Times New Roman" w:cs="Times New Roman"/>
          <w:bCs/>
          <w:kern w:val="1"/>
          <w:sz w:val="24"/>
          <w:szCs w:val="24"/>
          <w:lang w:eastAsia="hi-IN" w:bidi="hi-IN"/>
        </w:rPr>
      </w:pPr>
      <w:r>
        <w:rPr>
          <w:rFonts w:ascii="Times New Roman" w:eastAsia="Calibri" w:hAnsi="Times New Roman" w:cs="Times New Roman"/>
          <w:bCs/>
          <w:kern w:val="1"/>
          <w:sz w:val="24"/>
          <w:szCs w:val="24"/>
          <w:lang w:eastAsia="hi-IN" w:bidi="hi-IN"/>
        </w:rPr>
        <w:t>Šiems tikslams pasiekti 2016</w:t>
      </w:r>
      <w:r w:rsidR="00855727" w:rsidRPr="00855727">
        <w:rPr>
          <w:rFonts w:ascii="Times New Roman" w:eastAsia="Calibri" w:hAnsi="Times New Roman" w:cs="Times New Roman"/>
          <w:bCs/>
          <w:kern w:val="1"/>
          <w:sz w:val="24"/>
          <w:szCs w:val="24"/>
          <w:lang w:eastAsia="hi-IN" w:bidi="hi-IN"/>
        </w:rPr>
        <w:t xml:space="preserve"> m. buvo įgyvendinami uždaviniai:</w:t>
      </w:r>
    </w:p>
    <w:p w:rsidR="00855727" w:rsidRDefault="00C4571A" w:rsidP="00C4571A">
      <w:pPr>
        <w:numPr>
          <w:ilvl w:val="0"/>
          <w:numId w:val="5"/>
        </w:numPr>
        <w:tabs>
          <w:tab w:val="left" w:pos="1134"/>
          <w:tab w:val="left" w:pos="1276"/>
        </w:tabs>
        <w:suppressAutoHyphens/>
        <w:spacing w:after="0" w:line="240" w:lineRule="auto"/>
        <w:ind w:left="0" w:firstLine="720"/>
        <w:jc w:val="both"/>
        <w:textAlignment w:val="baseline"/>
        <w:rPr>
          <w:rFonts w:ascii="Times New Roman" w:eastAsia="Calibri" w:hAnsi="Times New Roman" w:cs="Times New Roman"/>
          <w:bCs/>
          <w:kern w:val="1"/>
          <w:sz w:val="24"/>
          <w:szCs w:val="24"/>
          <w:lang w:eastAsia="hi-IN" w:bidi="hi-IN"/>
        </w:rPr>
      </w:pPr>
      <w:r>
        <w:rPr>
          <w:rFonts w:ascii="Times New Roman" w:eastAsia="Calibri" w:hAnsi="Times New Roman" w:cs="Times New Roman"/>
          <w:bCs/>
          <w:kern w:val="1"/>
          <w:sz w:val="24"/>
          <w:szCs w:val="24"/>
          <w:lang w:eastAsia="hi-IN" w:bidi="hi-IN"/>
        </w:rPr>
        <w:t>k</w:t>
      </w:r>
      <w:r w:rsidR="00BD7DFD">
        <w:rPr>
          <w:rFonts w:ascii="Times New Roman" w:eastAsia="Calibri" w:hAnsi="Times New Roman" w:cs="Times New Roman"/>
          <w:bCs/>
          <w:kern w:val="1"/>
          <w:sz w:val="24"/>
          <w:szCs w:val="24"/>
          <w:lang w:eastAsia="hi-IN" w:bidi="hi-IN"/>
        </w:rPr>
        <w:t>urti aiškiais kriterijais pagristą mokinių pažangos vertinimą</w:t>
      </w:r>
      <w:r w:rsidR="007C31BC">
        <w:rPr>
          <w:rFonts w:ascii="Times New Roman" w:eastAsia="Calibri" w:hAnsi="Times New Roman" w:cs="Times New Roman"/>
          <w:bCs/>
          <w:kern w:val="1"/>
          <w:sz w:val="24"/>
          <w:szCs w:val="24"/>
          <w:lang w:eastAsia="hi-IN" w:bidi="hi-IN"/>
        </w:rPr>
        <w:t xml:space="preserve"> ir įsivertinimą</w:t>
      </w:r>
      <w:r w:rsidR="00855727" w:rsidRPr="00855727">
        <w:rPr>
          <w:rFonts w:ascii="Times New Roman" w:eastAsia="Calibri" w:hAnsi="Times New Roman" w:cs="Times New Roman"/>
          <w:bCs/>
          <w:kern w:val="1"/>
          <w:sz w:val="24"/>
          <w:szCs w:val="24"/>
          <w:lang w:eastAsia="hi-IN" w:bidi="hi-IN"/>
        </w:rPr>
        <w:t>;</w:t>
      </w:r>
    </w:p>
    <w:p w:rsidR="007C31BC" w:rsidRPr="00C4571A" w:rsidRDefault="007C31BC" w:rsidP="00C4571A">
      <w:pPr>
        <w:numPr>
          <w:ilvl w:val="0"/>
          <w:numId w:val="5"/>
        </w:numPr>
        <w:tabs>
          <w:tab w:val="left" w:pos="1134"/>
          <w:tab w:val="left" w:pos="1276"/>
        </w:tabs>
        <w:suppressAutoHyphens/>
        <w:spacing w:after="0" w:line="240" w:lineRule="auto"/>
        <w:ind w:left="0" w:firstLine="720"/>
        <w:jc w:val="both"/>
        <w:textAlignment w:val="baseline"/>
        <w:rPr>
          <w:rFonts w:ascii="Times New Roman" w:eastAsia="Calibri" w:hAnsi="Times New Roman" w:cs="Times New Roman"/>
          <w:bCs/>
          <w:kern w:val="1"/>
          <w:sz w:val="24"/>
          <w:szCs w:val="24"/>
          <w:lang w:eastAsia="hi-IN" w:bidi="hi-IN"/>
        </w:rPr>
      </w:pPr>
      <w:r w:rsidRPr="00C4571A">
        <w:rPr>
          <w:rFonts w:ascii="Times New Roman" w:eastAsia="Calibri" w:hAnsi="Times New Roman" w:cs="Times New Roman"/>
          <w:bCs/>
          <w:kern w:val="1"/>
          <w:sz w:val="24"/>
          <w:szCs w:val="24"/>
          <w:lang w:eastAsia="hi-IN" w:bidi="hi-IN"/>
        </w:rPr>
        <w:t>formuoti</w:t>
      </w:r>
      <w:r w:rsidRPr="00C4571A">
        <w:rPr>
          <w:rFonts w:ascii="Times New Roman" w:eastAsia="SimSun" w:hAnsi="Times New Roman" w:cs="Times New Roman"/>
          <w:sz w:val="24"/>
          <w:szCs w:val="24"/>
        </w:rPr>
        <w:t xml:space="preserve"> ilgalaikę partnerystės sistemą, kuri paverstų mokymosi visą gyvenimą nuostatą bendruomenės kultūros dalimi.</w:t>
      </w:r>
    </w:p>
    <w:p w:rsidR="00855727" w:rsidRPr="00855727" w:rsidRDefault="00855727" w:rsidP="00855727">
      <w:pPr>
        <w:tabs>
          <w:tab w:val="left" w:pos="1134"/>
        </w:tabs>
        <w:spacing w:after="0" w:line="240" w:lineRule="auto"/>
        <w:ind w:firstLine="720"/>
        <w:jc w:val="both"/>
        <w:rPr>
          <w:rFonts w:ascii="Times New Roman" w:eastAsia="SimSun" w:hAnsi="Times New Roman" w:cs="Times New Roman"/>
          <w:sz w:val="24"/>
          <w:szCs w:val="24"/>
          <w:lang w:eastAsia="ar-SA"/>
        </w:rPr>
      </w:pPr>
      <w:r w:rsidRPr="00855727">
        <w:rPr>
          <w:rFonts w:ascii="Times New Roman" w:eastAsia="SimSun" w:hAnsi="Times New Roman" w:cs="Times New Roman"/>
          <w:sz w:val="24"/>
          <w:szCs w:val="24"/>
        </w:rPr>
        <w:t>Šiuos uždavinius buvo siekiama įgyvendinti mokytojų dalyvavimo projektinėje veikloje,</w:t>
      </w:r>
      <w:r w:rsidRPr="00855727">
        <w:rPr>
          <w:rFonts w:ascii="Times New Roman" w:eastAsia="Times New Roman" w:hAnsi="Times New Roman" w:cs="Times New Roman"/>
          <w:sz w:val="24"/>
          <w:szCs w:val="24"/>
        </w:rPr>
        <w:t xml:space="preserve"> gerosios patirties sklaidos, formaliojo ir neformaliojo ugdymo bei kvalifikacijos tobulinimo metu.</w:t>
      </w:r>
    </w:p>
    <w:p w:rsidR="00855727" w:rsidRPr="00855727" w:rsidRDefault="00027A94" w:rsidP="00C4571A">
      <w:pPr>
        <w:spacing w:after="0" w:line="240" w:lineRule="auto"/>
        <w:ind w:firstLine="720"/>
        <w:jc w:val="both"/>
        <w:rPr>
          <w:rFonts w:ascii="Times New Roman" w:eastAsia="SimSun" w:hAnsi="Times New Roman" w:cs="Times New Roman"/>
          <w:sz w:val="24"/>
          <w:szCs w:val="24"/>
          <w:lang w:eastAsia="zh-CN"/>
        </w:rPr>
      </w:pPr>
      <w:r w:rsidRPr="007A389B">
        <w:rPr>
          <w:rFonts w:ascii="Times New Roman" w:eastAsia="SimSun" w:hAnsi="Times New Roman" w:cs="Times New Roman"/>
          <w:sz w:val="24"/>
          <w:szCs w:val="24"/>
          <w:lang w:eastAsia="zh-CN"/>
        </w:rPr>
        <w:lastRenderedPageBreak/>
        <w:t>Įgyvendinant pirmąjį</w:t>
      </w:r>
      <w:r w:rsidR="00855727" w:rsidRPr="00855727">
        <w:rPr>
          <w:rFonts w:ascii="Times New Roman" w:eastAsia="SimSun" w:hAnsi="Times New Roman" w:cs="Times New Roman"/>
          <w:sz w:val="24"/>
          <w:szCs w:val="24"/>
          <w:lang w:eastAsia="zh-CN"/>
        </w:rPr>
        <w:t xml:space="preserve"> uždavinį iniciuotas mokytojų gerosios patirties dalijimasis metodinėse grupėse, atvirų pamokų vedimas. Progimnazijos komanda dalyvavo respublikiniame </w:t>
      </w:r>
      <w:r w:rsidR="007A389B">
        <w:rPr>
          <w:rFonts w:ascii="Times New Roman" w:eastAsia="SimSun" w:hAnsi="Times New Roman" w:cs="Times New Roman"/>
          <w:sz w:val="24"/>
          <w:szCs w:val="24"/>
          <w:lang w:eastAsia="zh-CN"/>
        </w:rPr>
        <w:t xml:space="preserve">SAMSUNG </w:t>
      </w:r>
      <w:r w:rsidR="00855727" w:rsidRPr="00855727">
        <w:rPr>
          <w:rFonts w:ascii="Times New Roman" w:eastAsia="SimSun" w:hAnsi="Times New Roman" w:cs="Times New Roman"/>
          <w:sz w:val="24"/>
          <w:szCs w:val="24"/>
          <w:lang w:eastAsia="zh-CN"/>
        </w:rPr>
        <w:t xml:space="preserve">projekte </w:t>
      </w:r>
      <w:r w:rsidR="007A389B">
        <w:rPr>
          <w:rFonts w:ascii="Times New Roman" w:eastAsia="SimSun" w:hAnsi="Times New Roman" w:cs="Times New Roman"/>
          <w:caps/>
          <w:sz w:val="24"/>
          <w:szCs w:val="24"/>
          <w:lang w:eastAsia="zh-CN"/>
        </w:rPr>
        <w:t>„mokykla ateičiai</w:t>
      </w:r>
      <w:r w:rsidR="007A389B" w:rsidRPr="00855727">
        <w:rPr>
          <w:rFonts w:ascii="Times New Roman" w:eastAsia="SimSun" w:hAnsi="Times New Roman" w:cs="Times New Roman"/>
          <w:sz w:val="24"/>
          <w:szCs w:val="24"/>
          <w:lang w:eastAsia="zh-CN"/>
        </w:rPr>
        <w:t xml:space="preserve">“ </w:t>
      </w:r>
      <w:r w:rsidR="00855727" w:rsidRPr="00855727">
        <w:rPr>
          <w:rFonts w:ascii="Times New Roman" w:eastAsia="SimSun" w:hAnsi="Times New Roman" w:cs="Times New Roman"/>
          <w:sz w:val="24"/>
          <w:szCs w:val="24"/>
          <w:lang w:eastAsia="zh-CN"/>
        </w:rPr>
        <w:t xml:space="preserve">ir parengė rekomendacijas kaip mokinio pažangos </w:t>
      </w:r>
      <w:proofErr w:type="spellStart"/>
      <w:r w:rsidR="00855727" w:rsidRPr="00855727">
        <w:rPr>
          <w:rFonts w:ascii="Times New Roman" w:eastAsia="SimSun" w:hAnsi="Times New Roman" w:cs="Times New Roman"/>
          <w:sz w:val="24"/>
          <w:szCs w:val="24"/>
          <w:lang w:eastAsia="zh-CN"/>
        </w:rPr>
        <w:t>stebėseną</w:t>
      </w:r>
      <w:proofErr w:type="spellEnd"/>
      <w:r w:rsidR="00855727" w:rsidRPr="00855727">
        <w:rPr>
          <w:rFonts w:ascii="Times New Roman" w:eastAsia="SimSun" w:hAnsi="Times New Roman" w:cs="Times New Roman"/>
          <w:sz w:val="24"/>
          <w:szCs w:val="24"/>
          <w:lang w:eastAsia="zh-CN"/>
        </w:rPr>
        <w:t xml:space="preserve"> paversti priemone, padedančia visiems mokinio ugdymo procese dalyvaujančioms pusėms. Taip pat progimnazijoje</w:t>
      </w:r>
      <w:r w:rsidR="007A389B">
        <w:rPr>
          <w:rFonts w:ascii="Times New Roman" w:eastAsia="SimSun" w:hAnsi="Times New Roman" w:cs="Times New Roman"/>
          <w:sz w:val="24"/>
          <w:szCs w:val="24"/>
          <w:lang w:eastAsia="zh-CN"/>
        </w:rPr>
        <w:t xml:space="preserve"> tęsiamas</w:t>
      </w:r>
      <w:r w:rsidR="00855727" w:rsidRPr="00855727">
        <w:rPr>
          <w:rFonts w:ascii="Times New Roman" w:eastAsia="SimSun" w:hAnsi="Times New Roman" w:cs="Times New Roman"/>
          <w:sz w:val="24"/>
          <w:szCs w:val="24"/>
          <w:lang w:eastAsia="zh-CN"/>
        </w:rPr>
        <w:t xml:space="preserve"> „Ugdymosi ir socialinės pažangos </w:t>
      </w:r>
      <w:proofErr w:type="spellStart"/>
      <w:r w:rsidR="00855727" w:rsidRPr="00855727">
        <w:rPr>
          <w:rFonts w:ascii="Times New Roman" w:eastAsia="SimSun" w:hAnsi="Times New Roman" w:cs="Times New Roman"/>
          <w:sz w:val="24"/>
          <w:szCs w:val="24"/>
          <w:lang w:eastAsia="zh-CN"/>
        </w:rPr>
        <w:t>stebėsenos</w:t>
      </w:r>
      <w:proofErr w:type="spellEnd"/>
      <w:r w:rsidR="00855727" w:rsidRPr="00855727">
        <w:rPr>
          <w:rFonts w:ascii="Times New Roman" w:eastAsia="SimSun" w:hAnsi="Times New Roman" w:cs="Times New Roman"/>
          <w:sz w:val="24"/>
          <w:szCs w:val="24"/>
          <w:lang w:eastAsia="zh-CN"/>
        </w:rPr>
        <w:t>“ eksperimentinis projektas, padėsiantis pačiam mokiniui įsivertinti savo pasiektą pažangą</w:t>
      </w:r>
      <w:r w:rsidR="00C4571A">
        <w:rPr>
          <w:rFonts w:ascii="Times New Roman" w:eastAsia="SimSun" w:hAnsi="Times New Roman" w:cs="Times New Roman"/>
          <w:sz w:val="24"/>
          <w:szCs w:val="24"/>
          <w:lang w:eastAsia="zh-CN"/>
        </w:rPr>
        <w:t>.</w:t>
      </w:r>
      <w:r w:rsidR="00855727" w:rsidRPr="00855727">
        <w:rPr>
          <w:rFonts w:ascii="Times New Roman" w:eastAsia="SimSun" w:hAnsi="Times New Roman" w:cs="Times New Roman"/>
          <w:sz w:val="24"/>
          <w:szCs w:val="24"/>
          <w:lang w:eastAsia="zh-CN"/>
        </w:rPr>
        <w:t xml:space="preserve"> </w:t>
      </w:r>
      <w:r w:rsidR="007A389B">
        <w:rPr>
          <w:rFonts w:ascii="Times New Roman" w:eastAsia="SimSun" w:hAnsi="Times New Roman" w:cs="Times New Roman"/>
          <w:sz w:val="24"/>
          <w:szCs w:val="24"/>
          <w:lang w:eastAsia="zh-CN"/>
        </w:rPr>
        <w:t xml:space="preserve">Progimnazijoje toliau kuriami </w:t>
      </w:r>
      <w:r w:rsidR="00855727" w:rsidRPr="00855727">
        <w:rPr>
          <w:rFonts w:ascii="Times New Roman" w:eastAsia="SimSun" w:hAnsi="Times New Roman" w:cs="Times New Roman"/>
          <w:sz w:val="24"/>
          <w:szCs w:val="24"/>
          <w:lang w:eastAsia="zh-CN"/>
        </w:rPr>
        <w:t xml:space="preserve">skaitmeniniai mokinio asmeninės pažangos aplankai. </w:t>
      </w:r>
    </w:p>
    <w:p w:rsidR="00855727" w:rsidRPr="00855727" w:rsidRDefault="00855727" w:rsidP="00855727">
      <w:pPr>
        <w:spacing w:after="0" w:line="240" w:lineRule="auto"/>
        <w:ind w:firstLine="720"/>
        <w:jc w:val="both"/>
        <w:rPr>
          <w:rFonts w:ascii="Times New Roman" w:eastAsia="SimSun" w:hAnsi="Times New Roman" w:cs="Times New Roman"/>
          <w:sz w:val="24"/>
          <w:szCs w:val="24"/>
          <w:lang w:eastAsia="zh-CN"/>
        </w:rPr>
      </w:pPr>
      <w:r w:rsidRPr="00855727">
        <w:rPr>
          <w:rFonts w:ascii="Times New Roman" w:eastAsia="SimSun" w:hAnsi="Times New Roman" w:cs="Times New Roman"/>
          <w:sz w:val="24"/>
          <w:szCs w:val="24"/>
          <w:lang w:eastAsia="zh-CN"/>
        </w:rPr>
        <w:t xml:space="preserve">Nemažas dėmesys skiriamas mokinių bendrosioms kompetencijoms ugdyti vykdant ugdymo turinio įgyvendinimo priežiūros planą. </w:t>
      </w:r>
      <w:r w:rsidR="007A389B">
        <w:rPr>
          <w:rFonts w:ascii="Times New Roman" w:eastAsia="SimSun" w:hAnsi="Times New Roman" w:cs="Times New Roman"/>
          <w:sz w:val="24"/>
          <w:szCs w:val="24"/>
          <w:lang w:eastAsia="zh-CN"/>
        </w:rPr>
        <w:t>Mano vadovaujama p</w:t>
      </w:r>
      <w:r w:rsidRPr="00855727">
        <w:rPr>
          <w:rFonts w:ascii="Times New Roman" w:eastAsia="SimSun" w:hAnsi="Times New Roman" w:cs="Times New Roman"/>
          <w:sz w:val="24"/>
          <w:szCs w:val="24"/>
          <w:lang w:eastAsia="zh-CN"/>
        </w:rPr>
        <w:t>rogimnazijos</w:t>
      </w:r>
      <w:r w:rsidR="007A389B">
        <w:rPr>
          <w:rFonts w:ascii="Times New Roman" w:eastAsia="SimSun" w:hAnsi="Times New Roman" w:cs="Times New Roman"/>
          <w:sz w:val="24"/>
          <w:szCs w:val="24"/>
          <w:lang w:eastAsia="zh-CN"/>
        </w:rPr>
        <w:t xml:space="preserve"> Vaiko Gerovės komisija organizavo</w:t>
      </w:r>
      <w:r w:rsidRPr="00855727">
        <w:rPr>
          <w:rFonts w:ascii="Times New Roman" w:eastAsia="SimSun" w:hAnsi="Times New Roman" w:cs="Times New Roman"/>
          <w:sz w:val="24"/>
          <w:szCs w:val="24"/>
          <w:lang w:eastAsia="zh-CN"/>
        </w:rPr>
        <w:t xml:space="preserve"> 5–8 klasių nepažangių mokinių, jų tėvų ir mokančių mokytojų bendrus susirinkimus, individualų tokių mokinių mokymosi pažangos </w:t>
      </w:r>
      <w:proofErr w:type="spellStart"/>
      <w:r w:rsidRPr="00855727">
        <w:rPr>
          <w:rFonts w:ascii="Times New Roman" w:eastAsia="SimSun" w:hAnsi="Times New Roman" w:cs="Times New Roman"/>
          <w:sz w:val="24"/>
          <w:szCs w:val="24"/>
          <w:lang w:eastAsia="zh-CN"/>
        </w:rPr>
        <w:t>stebėseną</w:t>
      </w:r>
      <w:proofErr w:type="spellEnd"/>
      <w:r w:rsidRPr="00855727">
        <w:rPr>
          <w:rFonts w:ascii="Times New Roman" w:eastAsia="SimSun" w:hAnsi="Times New Roman" w:cs="Times New Roman"/>
          <w:sz w:val="24"/>
          <w:szCs w:val="24"/>
          <w:lang w:eastAsia="zh-CN"/>
        </w:rPr>
        <w:t xml:space="preserve">. Dėl vykdomų priemonių sumažėjo nepažangių mokinių įstaigoje skaičius. </w:t>
      </w:r>
    </w:p>
    <w:p w:rsidR="00CA02C4" w:rsidRPr="00B718F1" w:rsidRDefault="00855727" w:rsidP="00CA02C4">
      <w:pPr>
        <w:snapToGrid w:val="0"/>
        <w:spacing w:after="0" w:line="240" w:lineRule="auto"/>
        <w:ind w:firstLine="720"/>
        <w:jc w:val="both"/>
        <w:rPr>
          <w:rFonts w:ascii="Times New Roman" w:eastAsia="SimSun" w:hAnsi="Times New Roman" w:cs="Times New Roman"/>
          <w:sz w:val="24"/>
          <w:szCs w:val="24"/>
          <w:lang w:eastAsia="ar-SA"/>
        </w:rPr>
      </w:pPr>
      <w:r w:rsidRPr="00855727">
        <w:rPr>
          <w:rFonts w:ascii="Times New Roman" w:eastAsia="SimSun" w:hAnsi="Times New Roman" w:cs="Times New Roman"/>
          <w:sz w:val="24"/>
          <w:szCs w:val="24"/>
          <w:lang w:eastAsia="zh-CN"/>
        </w:rPr>
        <w:t xml:space="preserve">Įgyvendinant </w:t>
      </w:r>
      <w:r w:rsidR="007A389B">
        <w:rPr>
          <w:rFonts w:ascii="Times New Roman" w:eastAsia="SimSun" w:hAnsi="Times New Roman" w:cs="Times New Roman"/>
          <w:sz w:val="24"/>
          <w:szCs w:val="24"/>
          <w:lang w:eastAsia="zh-CN"/>
        </w:rPr>
        <w:t>antrąjį</w:t>
      </w:r>
      <w:r w:rsidRPr="00855727">
        <w:rPr>
          <w:rFonts w:ascii="Times New Roman" w:eastAsia="SimSun" w:hAnsi="Times New Roman" w:cs="Times New Roman"/>
          <w:sz w:val="24"/>
          <w:szCs w:val="24"/>
          <w:lang w:eastAsia="zh-CN"/>
        </w:rPr>
        <w:t xml:space="preserve"> uždavinį –</w:t>
      </w:r>
      <w:r w:rsidR="00CA02C4" w:rsidRPr="00CA02C4">
        <w:rPr>
          <w:rFonts w:ascii="Times New Roman" w:eastAsia="SimSun" w:hAnsi="Times New Roman" w:cs="Times New Roman"/>
          <w:sz w:val="24"/>
          <w:szCs w:val="24"/>
        </w:rPr>
        <w:t xml:space="preserve"> </w:t>
      </w:r>
      <w:r w:rsidR="00CA02C4">
        <w:rPr>
          <w:rFonts w:ascii="Times New Roman" w:eastAsia="SimSun" w:hAnsi="Times New Roman" w:cs="Times New Roman"/>
          <w:sz w:val="24"/>
          <w:szCs w:val="24"/>
        </w:rPr>
        <w:t xml:space="preserve">formuoti ilgalaikės partnerystės sistemą, kuri paverstų mokymosi visą gyvenimą nuostatą bendruomenės kultūros dalimi </w:t>
      </w:r>
      <w:r w:rsidR="00CA02C4" w:rsidRPr="00855727">
        <w:rPr>
          <w:rFonts w:ascii="Times New Roman" w:eastAsia="SimSun" w:hAnsi="Times New Roman" w:cs="Times New Roman"/>
          <w:bCs/>
          <w:sz w:val="24"/>
          <w:szCs w:val="24"/>
          <w:lang w:eastAsia="zh-CN"/>
        </w:rPr>
        <w:t>– p</w:t>
      </w:r>
      <w:r w:rsidR="00CA02C4" w:rsidRPr="00855727">
        <w:rPr>
          <w:rFonts w:ascii="Times New Roman" w:eastAsia="SimSun" w:hAnsi="Times New Roman" w:cs="Times New Roman"/>
          <w:sz w:val="24"/>
          <w:szCs w:val="24"/>
          <w:lang w:eastAsia="ar-SA"/>
        </w:rPr>
        <w:t xml:space="preserve">rogimnazijos administracija sudarė sąlygas mokytojams tobulinti dalykinę kompetenciją ir tobulinti kvalifikaciją. </w:t>
      </w:r>
      <w:r w:rsidR="00CA02C4" w:rsidRPr="006467FA">
        <w:rPr>
          <w:rFonts w:ascii="Times New Roman" w:eastAsia="SimSun" w:hAnsi="Times New Roman" w:cs="Times New Roman"/>
          <w:sz w:val="24"/>
          <w:szCs w:val="24"/>
          <w:lang w:eastAsia="ar-SA"/>
        </w:rPr>
        <w:t>2016</w:t>
      </w:r>
      <w:r w:rsidR="006467FA" w:rsidRPr="006467FA">
        <w:rPr>
          <w:rFonts w:ascii="Times New Roman" w:eastAsia="SimSun" w:hAnsi="Times New Roman" w:cs="Times New Roman"/>
          <w:sz w:val="24"/>
          <w:szCs w:val="24"/>
          <w:lang w:eastAsia="ar-SA"/>
        </w:rPr>
        <w:t xml:space="preserve"> m. 56</w:t>
      </w:r>
      <w:r w:rsidR="00CA02C4" w:rsidRPr="006467FA">
        <w:rPr>
          <w:rFonts w:ascii="Times New Roman" w:eastAsia="SimSun" w:hAnsi="Times New Roman" w:cs="Times New Roman"/>
          <w:sz w:val="24"/>
          <w:szCs w:val="24"/>
          <w:lang w:eastAsia="ar-SA"/>
        </w:rPr>
        <w:t xml:space="preserve"> % mokytojų tobulino kvalifikaciją 5 ir daugiau dienų</w:t>
      </w:r>
      <w:r w:rsidR="00C4571A">
        <w:rPr>
          <w:rFonts w:ascii="Times New Roman" w:eastAsia="SimSun" w:hAnsi="Times New Roman" w:cs="Times New Roman"/>
          <w:sz w:val="24"/>
          <w:szCs w:val="24"/>
          <w:lang w:eastAsia="ar-SA"/>
        </w:rPr>
        <w:t>.</w:t>
      </w:r>
      <w:r w:rsidR="00CA02C4" w:rsidRPr="006467FA">
        <w:rPr>
          <w:rFonts w:ascii="Times New Roman" w:eastAsia="SimSun" w:hAnsi="Times New Roman" w:cs="Times New Roman"/>
          <w:sz w:val="24"/>
          <w:szCs w:val="24"/>
          <w:lang w:eastAsia="ar-SA"/>
        </w:rPr>
        <w:t xml:space="preserve"> 1 mokytojui buvo suteikta aukštesnė, </w:t>
      </w:r>
      <w:r w:rsidR="00C4571A" w:rsidRPr="00C4571A">
        <w:rPr>
          <w:rFonts w:ascii="Times New Roman" w:eastAsia="SimSun" w:hAnsi="Times New Roman" w:cs="Times New Roman"/>
          <w:sz w:val="24"/>
          <w:szCs w:val="24"/>
          <w:lang w:eastAsia="ar-SA"/>
        </w:rPr>
        <w:t xml:space="preserve">vyresniojo </w:t>
      </w:r>
      <w:r w:rsidR="00CA02C4" w:rsidRPr="00C4571A">
        <w:rPr>
          <w:rFonts w:ascii="Times New Roman" w:eastAsia="SimSun" w:hAnsi="Times New Roman" w:cs="Times New Roman"/>
          <w:sz w:val="24"/>
          <w:szCs w:val="24"/>
          <w:lang w:eastAsia="ar-SA"/>
        </w:rPr>
        <w:t>m</w:t>
      </w:r>
      <w:r w:rsidR="00C4571A">
        <w:rPr>
          <w:rFonts w:ascii="Times New Roman" w:eastAsia="SimSun" w:hAnsi="Times New Roman" w:cs="Times New Roman"/>
          <w:sz w:val="24"/>
          <w:szCs w:val="24"/>
          <w:lang w:eastAsia="ar-SA"/>
        </w:rPr>
        <w:t>okytojo, kvalifikacinė kategorija</w:t>
      </w:r>
      <w:r w:rsidR="00CA02C4" w:rsidRPr="00B718F1">
        <w:rPr>
          <w:rFonts w:ascii="Times New Roman" w:eastAsia="SimSun" w:hAnsi="Times New Roman" w:cs="Times New Roman"/>
          <w:sz w:val="24"/>
          <w:szCs w:val="24"/>
          <w:lang w:eastAsia="ar-SA"/>
        </w:rPr>
        <w:t>. 98 % progimnazijoje dirbančių mokytojų yra atestuoti.</w:t>
      </w:r>
    </w:p>
    <w:p w:rsidR="00B718F1" w:rsidRPr="00B718F1" w:rsidRDefault="00B718F1" w:rsidP="00B718F1">
      <w:pPr>
        <w:tabs>
          <w:tab w:val="left" w:pos="1134"/>
        </w:tabs>
        <w:spacing w:after="0" w:line="240" w:lineRule="auto"/>
        <w:ind w:firstLine="720"/>
        <w:jc w:val="both"/>
        <w:textAlignment w:val="baseline"/>
        <w:rPr>
          <w:rFonts w:ascii="Times New Roman" w:eastAsia="SimSun" w:hAnsi="Times New Roman" w:cs="Times New Roman"/>
          <w:bCs/>
          <w:sz w:val="24"/>
          <w:szCs w:val="24"/>
          <w:u w:val="single"/>
          <w:lang w:eastAsia="zh-CN"/>
        </w:rPr>
      </w:pPr>
      <w:r w:rsidRPr="00B718F1">
        <w:rPr>
          <w:rFonts w:ascii="Times New Roman" w:eastAsia="Times New Roman" w:hAnsi="Times New Roman" w:cs="Times New Roman"/>
          <w:sz w:val="24"/>
          <w:szCs w:val="24"/>
          <w:lang w:eastAsia="zh-CN"/>
        </w:rPr>
        <w:t xml:space="preserve">2016 m. buvo tobulinamas pagalbos mokiniui modelis „Pagalbos klasė“. Valandos mokinių poreikiams tenkinti naudotos darbui su gabiais, su nepažangiais mokiniais ir mokiniais, grįžusiais iš užsienio bei modeliui „Namų darbų klasė“. Progimnazijoje vis dar kuriama </w:t>
      </w:r>
      <w:r w:rsidRPr="00B718F1">
        <w:rPr>
          <w:rFonts w:ascii="Times New Roman" w:eastAsia="SimSun" w:hAnsi="Times New Roman" w:cs="Times New Roman"/>
          <w:sz w:val="24"/>
          <w:szCs w:val="24"/>
          <w:lang w:eastAsia="zh-CN"/>
        </w:rPr>
        <w:t>gabių mokinių atpažinimo ir ugdymo strategija.</w:t>
      </w:r>
    </w:p>
    <w:p w:rsidR="005D6A7C" w:rsidRPr="00855727" w:rsidRDefault="005D6A7C" w:rsidP="005D6A7C">
      <w:pPr>
        <w:spacing w:after="0" w:line="240" w:lineRule="auto"/>
        <w:ind w:firstLine="7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2016</w:t>
      </w:r>
      <w:r w:rsidRPr="00855727">
        <w:rPr>
          <w:rFonts w:ascii="Times New Roman" w:eastAsia="SimSun" w:hAnsi="Times New Roman" w:cs="Times New Roman"/>
          <w:sz w:val="24"/>
          <w:szCs w:val="24"/>
          <w:lang w:eastAsia="ar-SA"/>
        </w:rPr>
        <w:t xml:space="preserve"> m. progimnazijos psic</w:t>
      </w:r>
      <w:r w:rsidR="006467FA">
        <w:rPr>
          <w:rFonts w:ascii="Times New Roman" w:eastAsia="SimSun" w:hAnsi="Times New Roman" w:cs="Times New Roman"/>
          <w:sz w:val="24"/>
          <w:szCs w:val="24"/>
          <w:lang w:eastAsia="ar-SA"/>
        </w:rPr>
        <w:t>hologė organizavo kursus „Laiptai</w:t>
      </w:r>
      <w:r w:rsidRPr="00855727">
        <w:rPr>
          <w:rFonts w:ascii="Times New Roman" w:eastAsia="SimSun" w:hAnsi="Times New Roman" w:cs="Times New Roman"/>
          <w:sz w:val="24"/>
          <w:szCs w:val="24"/>
          <w:lang w:eastAsia="ar-SA"/>
        </w:rPr>
        <w:t>“ mokinių tėvams, kartu su kitais progimnazijos specialistais skaitė jiems paskaitas, dalyvavo tėvų susirinkimuose. Progimnazijos tradicija – atvirų bendruomenės dienų organizavimas, kurių metu individualius mokinio ugdymosi klausimus kartu sprendžia mokinys – mokytojas – mokinio tėvai. Nuo 2015 m. lapkričio mėn. progimnazijoje</w:t>
      </w:r>
      <w:r>
        <w:rPr>
          <w:rFonts w:ascii="Times New Roman" w:eastAsia="SimSun" w:hAnsi="Times New Roman" w:cs="Times New Roman"/>
          <w:sz w:val="24"/>
          <w:szCs w:val="24"/>
          <w:lang w:eastAsia="ar-SA"/>
        </w:rPr>
        <w:t xml:space="preserve"> atvėrusi</w:t>
      </w:r>
      <w:r w:rsidRPr="00855727">
        <w:rPr>
          <w:rFonts w:ascii="Times New Roman" w:eastAsia="SimSun" w:hAnsi="Times New Roman" w:cs="Times New Roman"/>
          <w:sz w:val="24"/>
          <w:szCs w:val="24"/>
          <w:lang w:eastAsia="ar-SA"/>
        </w:rPr>
        <w:t xml:space="preserve"> duris tėvų mokykla „TEMA“, kurioje mokinių tėvai turi galimybę mokytis įvairių amatų, la</w:t>
      </w:r>
      <w:r>
        <w:rPr>
          <w:rFonts w:ascii="Times New Roman" w:eastAsia="SimSun" w:hAnsi="Times New Roman" w:cs="Times New Roman"/>
          <w:sz w:val="24"/>
          <w:szCs w:val="24"/>
          <w:lang w:eastAsia="ar-SA"/>
        </w:rPr>
        <w:t>vinti savo kūrybinius gebėjimus, tęsia savo darbą.</w:t>
      </w:r>
      <w:r w:rsidRPr="00855727">
        <w:rPr>
          <w:rFonts w:ascii="Times New Roman" w:eastAsia="SimSun" w:hAnsi="Times New Roman" w:cs="Times New Roman"/>
          <w:sz w:val="24"/>
          <w:szCs w:val="24"/>
          <w:lang w:eastAsia="ar-SA"/>
        </w:rPr>
        <w:t xml:space="preserve"> </w:t>
      </w:r>
    </w:p>
    <w:p w:rsidR="00855727" w:rsidRPr="00855727" w:rsidRDefault="00855727" w:rsidP="009E049F">
      <w:pPr>
        <w:numPr>
          <w:ilvl w:val="0"/>
          <w:numId w:val="1"/>
        </w:numPr>
        <w:tabs>
          <w:tab w:val="left" w:pos="993"/>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hi-IN" w:bidi="hi-IN"/>
        </w:rPr>
        <w:t>Vadovo indėlis, tobulinant įstaigos administravimą:</w:t>
      </w:r>
      <w:bookmarkStart w:id="0" w:name="_GoBack"/>
      <w:bookmarkEnd w:id="0"/>
    </w:p>
    <w:p w:rsidR="00855727" w:rsidRPr="00855727" w:rsidRDefault="00855727" w:rsidP="009E049F">
      <w:pPr>
        <w:numPr>
          <w:ilvl w:val="0"/>
          <w:numId w:val="6"/>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855727">
        <w:rPr>
          <w:rFonts w:ascii="Times New Roman" w:eastAsia="Calibri" w:hAnsi="Times New Roman" w:cs="Times New Roman"/>
          <w:kern w:val="1"/>
          <w:sz w:val="24"/>
          <w:szCs w:val="24"/>
          <w:lang w:eastAsia="hi-IN" w:bidi="hi-IN"/>
        </w:rPr>
        <w:t>vadovo iniciatyva gerinama progimnazijos materialinė bazė</w:t>
      </w:r>
      <w:r w:rsidR="008D5311" w:rsidRPr="008D5311">
        <w:rPr>
          <w:rFonts w:ascii="Times New Roman" w:eastAsia="Calibri" w:hAnsi="Times New Roman" w:cs="Times New Roman"/>
          <w:kern w:val="1"/>
          <w:sz w:val="24"/>
          <w:szCs w:val="24"/>
          <w:lang w:eastAsia="hi-IN" w:bidi="hi-IN"/>
        </w:rPr>
        <w:t xml:space="preserve">: modernizuoti pradinių klasių ir </w:t>
      </w:r>
      <w:r w:rsidR="005D6A7C" w:rsidRPr="008D5311">
        <w:rPr>
          <w:rFonts w:ascii="Times New Roman" w:eastAsia="Calibri" w:hAnsi="Times New Roman" w:cs="Times New Roman"/>
          <w:kern w:val="1"/>
          <w:sz w:val="24"/>
          <w:szCs w:val="24"/>
          <w:lang w:eastAsia="hi-IN" w:bidi="hi-IN"/>
        </w:rPr>
        <w:t>biologijos kab</w:t>
      </w:r>
      <w:r w:rsidR="008D5311" w:rsidRPr="008D5311">
        <w:rPr>
          <w:rFonts w:ascii="Times New Roman" w:eastAsia="Calibri" w:hAnsi="Times New Roman" w:cs="Times New Roman"/>
          <w:kern w:val="1"/>
          <w:sz w:val="24"/>
          <w:szCs w:val="24"/>
          <w:lang w:eastAsia="hi-IN" w:bidi="hi-IN"/>
        </w:rPr>
        <w:t>inetai</w:t>
      </w:r>
      <w:r w:rsidR="005D6A7C" w:rsidRPr="008D5311">
        <w:rPr>
          <w:rFonts w:ascii="Times New Roman" w:eastAsia="Calibri" w:hAnsi="Times New Roman" w:cs="Times New Roman"/>
          <w:kern w:val="1"/>
          <w:sz w:val="24"/>
          <w:szCs w:val="24"/>
          <w:lang w:eastAsia="hi-IN" w:bidi="hi-IN"/>
        </w:rPr>
        <w:t>.</w:t>
      </w:r>
      <w:r w:rsidR="005D6A7C">
        <w:rPr>
          <w:rFonts w:ascii="Times New Roman" w:eastAsia="Calibri" w:hAnsi="Times New Roman" w:cs="Times New Roman"/>
          <w:kern w:val="1"/>
          <w:sz w:val="24"/>
          <w:szCs w:val="24"/>
          <w:lang w:eastAsia="hi-IN" w:bidi="hi-IN"/>
        </w:rPr>
        <w:t xml:space="preserve"> Pradėta </w:t>
      </w:r>
      <w:r w:rsidR="00DE51EF">
        <w:rPr>
          <w:rFonts w:ascii="Times New Roman" w:eastAsia="Calibri" w:hAnsi="Times New Roman" w:cs="Times New Roman"/>
          <w:kern w:val="1"/>
          <w:sz w:val="24"/>
          <w:szCs w:val="24"/>
          <w:lang w:eastAsia="hi-IN" w:bidi="hi-IN"/>
        </w:rPr>
        <w:t>sporto salės renovacija</w:t>
      </w:r>
      <w:r w:rsidR="009E049F">
        <w:rPr>
          <w:rFonts w:ascii="Times New Roman" w:eastAsia="Calibri" w:hAnsi="Times New Roman" w:cs="Times New Roman"/>
          <w:kern w:val="1"/>
          <w:sz w:val="24"/>
          <w:szCs w:val="24"/>
          <w:lang w:eastAsia="hi-IN" w:bidi="hi-IN"/>
        </w:rPr>
        <w:t xml:space="preserve">. </w:t>
      </w:r>
      <w:r w:rsidRPr="00855727">
        <w:rPr>
          <w:rFonts w:ascii="Times New Roman" w:eastAsia="Calibri" w:hAnsi="Times New Roman" w:cs="Times New Roman"/>
          <w:kern w:val="1"/>
          <w:sz w:val="24"/>
          <w:szCs w:val="24"/>
          <w:lang w:eastAsia="hi-IN" w:bidi="hi-IN"/>
        </w:rPr>
        <w:t>Įstaigoje diegiamos naujos informacinės ir komunikacinės technologijos (toliau – IKT), padedančios efektyvinti progimnazijos</w:t>
      </w:r>
      <w:r w:rsidR="00DE51EF">
        <w:rPr>
          <w:rFonts w:ascii="Times New Roman" w:eastAsia="Calibri" w:hAnsi="Times New Roman" w:cs="Times New Roman"/>
          <w:kern w:val="1"/>
          <w:sz w:val="24"/>
          <w:szCs w:val="24"/>
          <w:lang w:eastAsia="hi-IN" w:bidi="hi-IN"/>
        </w:rPr>
        <w:t xml:space="preserve"> veiklą ir personalo valdymą: nupirktas interaktyvus ekranas lietuvių kalbos ir literatūros dėstymui. Įsigyta 11 skaitmeninių mokymo priemonių „</w:t>
      </w:r>
      <w:proofErr w:type="spellStart"/>
      <w:r w:rsidR="00DE51EF">
        <w:rPr>
          <w:rFonts w:ascii="Times New Roman" w:eastAsia="Calibri" w:hAnsi="Times New Roman" w:cs="Times New Roman"/>
          <w:kern w:val="1"/>
          <w:sz w:val="24"/>
          <w:szCs w:val="24"/>
          <w:lang w:eastAsia="hi-IN" w:bidi="hi-IN"/>
        </w:rPr>
        <w:t>Mozabook</w:t>
      </w:r>
      <w:proofErr w:type="spellEnd"/>
      <w:r w:rsidR="00DE51EF">
        <w:rPr>
          <w:rFonts w:ascii="Times New Roman" w:eastAsia="Calibri" w:hAnsi="Times New Roman" w:cs="Times New Roman"/>
          <w:kern w:val="1"/>
          <w:sz w:val="24"/>
          <w:szCs w:val="24"/>
          <w:lang w:eastAsia="hi-IN" w:bidi="hi-IN"/>
        </w:rPr>
        <w:t>“, atnaujinta IKT kai kuriuose mokymo kabinetuose</w:t>
      </w:r>
      <w:r w:rsidR="006467FA">
        <w:rPr>
          <w:rFonts w:ascii="Times New Roman" w:eastAsia="Calibri" w:hAnsi="Times New Roman" w:cs="Times New Roman"/>
          <w:kern w:val="1"/>
          <w:sz w:val="24"/>
          <w:szCs w:val="24"/>
          <w:lang w:eastAsia="hi-IN" w:bidi="hi-IN"/>
        </w:rPr>
        <w:t>, modernizuotas kompiuteri</w:t>
      </w:r>
      <w:r w:rsidR="009E049F">
        <w:rPr>
          <w:rFonts w:ascii="Times New Roman" w:eastAsia="Calibri" w:hAnsi="Times New Roman" w:cs="Times New Roman"/>
          <w:kern w:val="1"/>
          <w:sz w:val="24"/>
          <w:szCs w:val="24"/>
          <w:lang w:eastAsia="hi-IN" w:bidi="hi-IN"/>
        </w:rPr>
        <w:t>ų</w:t>
      </w:r>
      <w:r w:rsidR="006467FA">
        <w:rPr>
          <w:rFonts w:ascii="Times New Roman" w:eastAsia="Calibri" w:hAnsi="Times New Roman" w:cs="Times New Roman"/>
          <w:kern w:val="1"/>
          <w:sz w:val="24"/>
          <w:szCs w:val="24"/>
          <w:lang w:eastAsia="hi-IN" w:bidi="hi-IN"/>
        </w:rPr>
        <w:t xml:space="preserve"> tinklas IT kabinete</w:t>
      </w:r>
      <w:r w:rsidR="00DE51EF">
        <w:rPr>
          <w:rFonts w:ascii="Times New Roman" w:eastAsia="Calibri" w:hAnsi="Times New Roman" w:cs="Times New Roman"/>
          <w:kern w:val="1"/>
          <w:sz w:val="24"/>
          <w:szCs w:val="24"/>
          <w:lang w:eastAsia="hi-IN" w:bidi="hi-IN"/>
        </w:rPr>
        <w:t>.</w:t>
      </w:r>
      <w:r w:rsidRPr="00855727">
        <w:rPr>
          <w:rFonts w:ascii="Times New Roman" w:eastAsia="Calibri" w:hAnsi="Times New Roman" w:cs="Times New Roman"/>
          <w:kern w:val="1"/>
          <w:sz w:val="24"/>
          <w:szCs w:val="24"/>
          <w:lang w:eastAsia="hi-IN" w:bidi="hi-IN"/>
        </w:rPr>
        <w:t xml:space="preserve"> </w:t>
      </w:r>
      <w:proofErr w:type="spellStart"/>
      <w:r w:rsidRPr="00855727">
        <w:rPr>
          <w:rFonts w:ascii="Times New Roman" w:eastAsia="Calibri" w:hAnsi="Times New Roman" w:cs="Times New Roman"/>
          <w:kern w:val="1"/>
          <w:sz w:val="24"/>
          <w:szCs w:val="24"/>
          <w:lang w:eastAsia="hi-IN" w:bidi="hi-IN"/>
        </w:rPr>
        <w:t>Direkcinių</w:t>
      </w:r>
      <w:proofErr w:type="spellEnd"/>
      <w:r w:rsidRPr="00855727">
        <w:rPr>
          <w:rFonts w:ascii="Times New Roman" w:eastAsia="Calibri" w:hAnsi="Times New Roman" w:cs="Times New Roman"/>
          <w:kern w:val="1"/>
          <w:sz w:val="24"/>
          <w:szCs w:val="24"/>
          <w:lang w:eastAsia="hi-IN" w:bidi="hi-IN"/>
        </w:rPr>
        <w:t xml:space="preserve"> posėdžių metu taikytas </w:t>
      </w:r>
      <w:proofErr w:type="spellStart"/>
      <w:r w:rsidRPr="00855727">
        <w:rPr>
          <w:rFonts w:ascii="Times New Roman" w:eastAsia="Calibri" w:hAnsi="Times New Roman" w:cs="Times New Roman"/>
          <w:kern w:val="1"/>
          <w:sz w:val="24"/>
          <w:szCs w:val="24"/>
          <w:lang w:eastAsia="hi-IN" w:bidi="hi-IN"/>
        </w:rPr>
        <w:t>reflektyvus</w:t>
      </w:r>
      <w:proofErr w:type="spellEnd"/>
      <w:r w:rsidRPr="00855727">
        <w:rPr>
          <w:rFonts w:ascii="Times New Roman" w:eastAsia="Calibri" w:hAnsi="Times New Roman" w:cs="Times New Roman"/>
          <w:kern w:val="1"/>
          <w:sz w:val="24"/>
          <w:szCs w:val="24"/>
          <w:lang w:eastAsia="hi-IN" w:bidi="hi-IN"/>
        </w:rPr>
        <w:t xml:space="preserve"> (grįžtamasis) metodas nagrinėtiems klausimams aptarti. Progimnazijoje vadovo iniciatyva buvo sudarytos ar tęsė darbą iniciatyvinės</w:t>
      </w:r>
      <w:r w:rsidR="009E049F">
        <w:rPr>
          <w:rFonts w:ascii="Times New Roman" w:eastAsia="Calibri" w:hAnsi="Times New Roman" w:cs="Times New Roman"/>
          <w:kern w:val="1"/>
          <w:sz w:val="24"/>
          <w:szCs w:val="24"/>
          <w:lang w:eastAsia="hi-IN" w:bidi="hi-IN"/>
        </w:rPr>
        <w:t xml:space="preserve"> – </w:t>
      </w:r>
      <w:r w:rsidRPr="00855727">
        <w:rPr>
          <w:rFonts w:ascii="Times New Roman" w:eastAsia="Calibri" w:hAnsi="Times New Roman" w:cs="Times New Roman"/>
          <w:kern w:val="1"/>
          <w:sz w:val="24"/>
          <w:szCs w:val="24"/>
          <w:lang w:eastAsia="hi-IN" w:bidi="hi-IN"/>
        </w:rPr>
        <w:t xml:space="preserve">kūrybinės darbo grupės, koordinuojančios ir padedančios veiksmingai spręsti ugdymo proceso, kultūros puoselėjimo, bendradarbiavimo su socialiniais partneriais, socializacijos programų rengimo, pagalbos mokiniams ir kitus mokyklos, kaip efektyvios, besimokančios organizacijos, veiklos klausimus. </w:t>
      </w:r>
    </w:p>
    <w:p w:rsidR="00855727" w:rsidRPr="00855727" w:rsidRDefault="00DE51EF" w:rsidP="009E049F">
      <w:pPr>
        <w:numPr>
          <w:ilvl w:val="0"/>
          <w:numId w:val="6"/>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Pr>
          <w:rFonts w:ascii="Times New Roman" w:eastAsia="Calibri" w:hAnsi="Times New Roman" w:cs="Times New Roman"/>
          <w:kern w:val="1"/>
          <w:sz w:val="24"/>
          <w:szCs w:val="24"/>
          <w:lang w:eastAsia="hi-IN" w:bidi="hi-IN"/>
        </w:rPr>
        <w:t>2016</w:t>
      </w:r>
      <w:r w:rsidR="00855727" w:rsidRPr="00855727">
        <w:rPr>
          <w:rFonts w:ascii="Times New Roman" w:eastAsia="Calibri" w:hAnsi="Times New Roman" w:cs="Times New Roman"/>
          <w:kern w:val="1"/>
          <w:sz w:val="24"/>
          <w:szCs w:val="24"/>
          <w:lang w:eastAsia="hi-IN" w:bidi="hi-IN"/>
        </w:rPr>
        <w:t xml:space="preserve"> m. informacija, susijusi su progimnazijos švietimo politikos vykdymu skelbta progimnazijos interneto svetainėje, pristatyta tėvų susirinkimuose, atvirų durų dienų, įvairių švenčių metu bei pateikta mokinio pasiekimų ir</w:t>
      </w:r>
      <w:r w:rsidR="009E049F">
        <w:rPr>
          <w:rFonts w:ascii="Times New Roman" w:eastAsia="Calibri" w:hAnsi="Times New Roman" w:cs="Times New Roman"/>
          <w:kern w:val="1"/>
          <w:sz w:val="24"/>
          <w:szCs w:val="24"/>
          <w:lang w:eastAsia="hi-IN" w:bidi="hi-IN"/>
        </w:rPr>
        <w:t xml:space="preserve"> pažangos vertinimo dienynuose.</w:t>
      </w:r>
    </w:p>
    <w:p w:rsidR="00855727" w:rsidRPr="00855727" w:rsidRDefault="00DE51EF" w:rsidP="009E049F">
      <w:pPr>
        <w:numPr>
          <w:ilvl w:val="0"/>
          <w:numId w:val="6"/>
        </w:numPr>
        <w:tabs>
          <w:tab w:val="left" w:pos="1134"/>
        </w:tabs>
        <w:suppressAutoHyphens/>
        <w:spacing w:after="0" w:line="240" w:lineRule="auto"/>
        <w:ind w:left="0" w:firstLine="720"/>
        <w:jc w:val="both"/>
        <w:rPr>
          <w:rFonts w:ascii="Times New Roman" w:eastAsia="Times New Roman" w:hAnsi="Times New Roman" w:cs="Times New Roman"/>
          <w:kern w:val="1"/>
          <w:sz w:val="24"/>
          <w:szCs w:val="24"/>
          <w:lang w:eastAsia="lt-LT" w:bidi="hi-IN"/>
        </w:rPr>
      </w:pPr>
      <w:r>
        <w:rPr>
          <w:rFonts w:ascii="Times New Roman" w:eastAsia="Calibri" w:hAnsi="Times New Roman" w:cs="Times New Roman"/>
          <w:kern w:val="1"/>
          <w:sz w:val="24"/>
          <w:szCs w:val="24"/>
          <w:lang w:eastAsia="hi-IN" w:bidi="hi-IN"/>
        </w:rPr>
        <w:t>2016</w:t>
      </w:r>
      <w:r w:rsidR="00855727" w:rsidRPr="00855727">
        <w:rPr>
          <w:rFonts w:ascii="Times New Roman" w:eastAsia="Calibri" w:hAnsi="Times New Roman" w:cs="Times New Roman"/>
          <w:kern w:val="1"/>
          <w:sz w:val="24"/>
          <w:szCs w:val="24"/>
          <w:lang w:eastAsia="hi-IN" w:bidi="hi-IN"/>
        </w:rPr>
        <w:t xml:space="preserve"> m. progimnazijos vadovas žmoniškųjų, materialių ir finansinių išteklių valdymą vykdė, vadovaudamasis progimnazijos strateginiu planu bei metiniu progimnazijos veiklos planu. Bendruomenės nariai žino savo teises ir pareigas, jomis vadovaujasi. Maža mokytojų kaita. </w:t>
      </w:r>
      <w:r w:rsidR="00855727" w:rsidRPr="00855727">
        <w:rPr>
          <w:rFonts w:ascii="Times New Roman" w:eastAsia="Calibri" w:hAnsi="Times New Roman" w:cs="Times New Roman"/>
          <w:kern w:val="1"/>
          <w:sz w:val="24"/>
          <w:szCs w:val="24"/>
          <w:lang w:eastAsia="lt-LT" w:bidi="hi-IN"/>
        </w:rPr>
        <w:t xml:space="preserve">Suderinus su progimnazijos taryba, 2 % </w:t>
      </w:r>
      <w:r w:rsidR="009E049F" w:rsidRPr="009E049F">
        <w:rPr>
          <w:rFonts w:ascii="Times New Roman" w:eastAsia="Calibri" w:hAnsi="Times New Roman" w:cs="Times New Roman"/>
          <w:kern w:val="1"/>
          <w:sz w:val="24"/>
          <w:szCs w:val="24"/>
          <w:lang w:eastAsia="lt-LT" w:bidi="hi-IN"/>
        </w:rPr>
        <w:t>gyventojų pajamų mokesčio</w:t>
      </w:r>
      <w:r w:rsidR="009E049F" w:rsidRPr="00855727">
        <w:rPr>
          <w:rFonts w:ascii="Times New Roman" w:eastAsia="Calibri" w:hAnsi="Times New Roman" w:cs="Times New Roman"/>
          <w:kern w:val="1"/>
          <w:sz w:val="24"/>
          <w:szCs w:val="24"/>
          <w:lang w:eastAsia="lt-LT" w:bidi="hi-IN"/>
        </w:rPr>
        <w:t xml:space="preserve"> </w:t>
      </w:r>
      <w:r w:rsidR="00855727" w:rsidRPr="00855727">
        <w:rPr>
          <w:rFonts w:ascii="Times New Roman" w:eastAsia="Calibri" w:hAnsi="Times New Roman" w:cs="Times New Roman"/>
          <w:kern w:val="1"/>
          <w:sz w:val="24"/>
          <w:szCs w:val="24"/>
          <w:lang w:eastAsia="lt-LT" w:bidi="hi-IN"/>
        </w:rPr>
        <w:t xml:space="preserve">paramos ir labdaros lėšos </w:t>
      </w:r>
      <w:r>
        <w:rPr>
          <w:rFonts w:ascii="Times New Roman" w:eastAsia="Calibri" w:hAnsi="Times New Roman" w:cs="Times New Roman"/>
          <w:kern w:val="1"/>
          <w:sz w:val="24"/>
          <w:szCs w:val="24"/>
          <w:lang w:eastAsia="lt-LT" w:bidi="hi-IN"/>
        </w:rPr>
        <w:t>2016</w:t>
      </w:r>
      <w:r w:rsidR="009E049F">
        <w:rPr>
          <w:rFonts w:ascii="Times New Roman" w:eastAsia="Calibri" w:hAnsi="Times New Roman" w:cs="Times New Roman"/>
          <w:kern w:val="1"/>
          <w:sz w:val="24"/>
          <w:szCs w:val="24"/>
          <w:lang w:eastAsia="lt-LT" w:bidi="hi-IN"/>
        </w:rPr>
        <w:t> </w:t>
      </w:r>
      <w:r w:rsidR="00855727" w:rsidRPr="00855727">
        <w:rPr>
          <w:rFonts w:ascii="Times New Roman" w:eastAsia="Calibri" w:hAnsi="Times New Roman" w:cs="Times New Roman"/>
          <w:kern w:val="1"/>
          <w:sz w:val="24"/>
          <w:szCs w:val="24"/>
          <w:lang w:eastAsia="lt-LT" w:bidi="hi-IN"/>
        </w:rPr>
        <w:t xml:space="preserve">m. buvo panaudotos progimnazijos materialinei bazei ir ugdymo procesui modernizuoti. </w:t>
      </w:r>
    </w:p>
    <w:p w:rsidR="00855727" w:rsidRPr="00DE51EF" w:rsidRDefault="00855727" w:rsidP="009E049F">
      <w:pPr>
        <w:pStyle w:val="Sraopastraipa"/>
        <w:numPr>
          <w:ilvl w:val="0"/>
          <w:numId w:val="1"/>
        </w:numPr>
        <w:tabs>
          <w:tab w:val="left" w:pos="993"/>
        </w:tabs>
        <w:suppressAutoHyphens/>
        <w:spacing w:after="0" w:line="240" w:lineRule="auto"/>
        <w:ind w:left="0" w:firstLine="720"/>
        <w:jc w:val="both"/>
        <w:rPr>
          <w:rFonts w:ascii="Times New Roman" w:eastAsia="Times New Roman" w:hAnsi="Times New Roman" w:cs="Times New Roman"/>
          <w:kern w:val="1"/>
          <w:sz w:val="24"/>
          <w:szCs w:val="24"/>
          <w:lang w:eastAsia="lt-LT" w:bidi="hi-IN"/>
        </w:rPr>
      </w:pPr>
      <w:r w:rsidRPr="00DE51EF">
        <w:rPr>
          <w:rFonts w:ascii="Times New Roman" w:eastAsia="Times New Roman" w:hAnsi="Times New Roman" w:cs="Times New Roman"/>
          <w:kern w:val="1"/>
          <w:sz w:val="24"/>
          <w:szCs w:val="24"/>
          <w:lang w:eastAsia="lt-LT" w:bidi="hi-IN"/>
        </w:rPr>
        <w:t>Problemos:</w:t>
      </w:r>
    </w:p>
    <w:p w:rsidR="00855727" w:rsidRPr="00B718F1" w:rsidRDefault="00DE51EF" w:rsidP="009E049F">
      <w:pPr>
        <w:numPr>
          <w:ilvl w:val="0"/>
          <w:numId w:val="7"/>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B718F1">
        <w:rPr>
          <w:rFonts w:ascii="Times New Roman" w:eastAsia="Calibri" w:hAnsi="Times New Roman" w:cs="Times New Roman"/>
          <w:kern w:val="1"/>
          <w:sz w:val="24"/>
          <w:szCs w:val="24"/>
          <w:lang w:eastAsia="lt-LT" w:bidi="hi-IN"/>
        </w:rPr>
        <w:t xml:space="preserve">didėjantis atotrūkis tarp </w:t>
      </w:r>
      <w:r w:rsidR="00855727" w:rsidRPr="00B718F1">
        <w:rPr>
          <w:rFonts w:ascii="Times New Roman" w:eastAsia="Calibri" w:hAnsi="Times New Roman" w:cs="Times New Roman"/>
          <w:kern w:val="1"/>
          <w:sz w:val="24"/>
          <w:szCs w:val="24"/>
          <w:lang w:eastAsia="lt-LT" w:bidi="hi-IN"/>
        </w:rPr>
        <w:t>progimnazijos</w:t>
      </w:r>
      <w:r w:rsidRPr="00B718F1">
        <w:rPr>
          <w:rFonts w:ascii="Times New Roman" w:eastAsia="Calibri" w:hAnsi="Times New Roman" w:cs="Times New Roman"/>
          <w:kern w:val="1"/>
          <w:sz w:val="24"/>
          <w:szCs w:val="24"/>
          <w:lang w:eastAsia="lt-LT" w:bidi="hi-IN"/>
        </w:rPr>
        <w:t xml:space="preserve"> ir tėvų</w:t>
      </w:r>
      <w:r w:rsidR="00855727" w:rsidRPr="00B718F1">
        <w:rPr>
          <w:rFonts w:ascii="Times New Roman" w:eastAsia="Calibri" w:hAnsi="Times New Roman" w:cs="Times New Roman"/>
          <w:kern w:val="1"/>
          <w:sz w:val="24"/>
          <w:szCs w:val="24"/>
          <w:lang w:eastAsia="lt-LT" w:bidi="hi-IN"/>
        </w:rPr>
        <w:t>, sprendžiant ugdymosi</w:t>
      </w:r>
      <w:r w:rsidRPr="00B718F1">
        <w:rPr>
          <w:rFonts w:ascii="Times New Roman" w:eastAsia="Calibri" w:hAnsi="Times New Roman" w:cs="Times New Roman"/>
          <w:kern w:val="1"/>
          <w:sz w:val="24"/>
          <w:szCs w:val="24"/>
          <w:lang w:eastAsia="lt-LT" w:bidi="hi-IN"/>
        </w:rPr>
        <w:t xml:space="preserve">, bendradarbiavimo </w:t>
      </w:r>
      <w:r w:rsidR="00855727" w:rsidRPr="00B718F1">
        <w:rPr>
          <w:rFonts w:ascii="Times New Roman" w:eastAsia="Calibri" w:hAnsi="Times New Roman" w:cs="Times New Roman"/>
          <w:kern w:val="1"/>
          <w:sz w:val="24"/>
          <w:szCs w:val="24"/>
          <w:lang w:eastAsia="lt-LT" w:bidi="hi-IN"/>
        </w:rPr>
        <w:t>problemas;</w:t>
      </w:r>
    </w:p>
    <w:p w:rsidR="00855727" w:rsidRPr="00B718F1" w:rsidRDefault="00855727" w:rsidP="009E049F">
      <w:pPr>
        <w:numPr>
          <w:ilvl w:val="0"/>
          <w:numId w:val="7"/>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B718F1">
        <w:rPr>
          <w:rFonts w:ascii="Times New Roman" w:eastAsia="Calibri" w:hAnsi="Times New Roman" w:cs="Times New Roman"/>
          <w:kern w:val="1"/>
          <w:sz w:val="24"/>
          <w:szCs w:val="24"/>
          <w:lang w:eastAsia="hi-IN" w:bidi="hi-IN"/>
        </w:rPr>
        <w:t>lėšų trūkumas nau</w:t>
      </w:r>
      <w:r w:rsidR="009E049F">
        <w:rPr>
          <w:rFonts w:ascii="Times New Roman" w:eastAsia="Calibri" w:hAnsi="Times New Roman" w:cs="Times New Roman"/>
          <w:kern w:val="1"/>
          <w:sz w:val="24"/>
          <w:szCs w:val="24"/>
          <w:lang w:eastAsia="hi-IN" w:bidi="hi-IN"/>
        </w:rPr>
        <w:t>jų edukacinių erdvių įrengimui;</w:t>
      </w:r>
    </w:p>
    <w:p w:rsidR="00855727" w:rsidRPr="00B718F1" w:rsidRDefault="00855727" w:rsidP="009E049F">
      <w:pPr>
        <w:numPr>
          <w:ilvl w:val="0"/>
          <w:numId w:val="7"/>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B718F1">
        <w:rPr>
          <w:rFonts w:ascii="Times New Roman" w:eastAsia="Calibri" w:hAnsi="Times New Roman" w:cs="Times New Roman"/>
          <w:kern w:val="1"/>
          <w:sz w:val="24"/>
          <w:szCs w:val="24"/>
          <w:lang w:eastAsia="hi-IN" w:bidi="hi-IN"/>
        </w:rPr>
        <w:lastRenderedPageBreak/>
        <w:t>šiuolaikinių reikalavimų neatitinka specializuoti mokomųjų dalykų kabinetai (muzikos,</w:t>
      </w:r>
      <w:r w:rsidR="00DE51EF" w:rsidRPr="00B718F1">
        <w:rPr>
          <w:rFonts w:ascii="Times New Roman" w:eastAsia="Calibri" w:hAnsi="Times New Roman" w:cs="Times New Roman"/>
          <w:kern w:val="1"/>
          <w:sz w:val="24"/>
          <w:szCs w:val="24"/>
          <w:lang w:eastAsia="hi-IN" w:bidi="hi-IN"/>
        </w:rPr>
        <w:t xml:space="preserve"> fizikos,</w:t>
      </w:r>
      <w:r w:rsidRPr="00B718F1">
        <w:rPr>
          <w:rFonts w:ascii="Times New Roman" w:eastAsia="Calibri" w:hAnsi="Times New Roman" w:cs="Times New Roman"/>
          <w:kern w:val="1"/>
          <w:sz w:val="24"/>
          <w:szCs w:val="24"/>
          <w:lang w:eastAsia="hi-IN" w:bidi="hi-IN"/>
        </w:rPr>
        <w:t xml:space="preserve"> technolo</w:t>
      </w:r>
      <w:r w:rsidR="00DE51EF" w:rsidRPr="00B718F1">
        <w:rPr>
          <w:rFonts w:ascii="Times New Roman" w:eastAsia="Calibri" w:hAnsi="Times New Roman" w:cs="Times New Roman"/>
          <w:kern w:val="1"/>
          <w:sz w:val="24"/>
          <w:szCs w:val="24"/>
          <w:lang w:eastAsia="hi-IN" w:bidi="hi-IN"/>
        </w:rPr>
        <w:t>gijų)</w:t>
      </w:r>
      <w:r w:rsidRPr="00B718F1">
        <w:rPr>
          <w:rFonts w:ascii="Times New Roman" w:eastAsia="Calibri" w:hAnsi="Times New Roman" w:cs="Times New Roman"/>
          <w:kern w:val="1"/>
          <w:sz w:val="24"/>
          <w:szCs w:val="24"/>
          <w:lang w:eastAsia="hi-IN" w:bidi="hi-IN"/>
        </w:rPr>
        <w:t>;</w:t>
      </w:r>
    </w:p>
    <w:p w:rsidR="00855727" w:rsidRPr="00B718F1" w:rsidRDefault="00855727" w:rsidP="009E049F">
      <w:pPr>
        <w:numPr>
          <w:ilvl w:val="0"/>
          <w:numId w:val="7"/>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B718F1">
        <w:rPr>
          <w:rFonts w:ascii="Times New Roman" w:eastAsia="Calibri" w:hAnsi="Times New Roman" w:cs="Times New Roman"/>
          <w:kern w:val="1"/>
          <w:sz w:val="24"/>
          <w:szCs w:val="24"/>
          <w:lang w:eastAsia="hi-IN" w:bidi="hi-IN"/>
        </w:rPr>
        <w:t xml:space="preserve"> bloga mokyklinių baldų būklė;</w:t>
      </w:r>
    </w:p>
    <w:p w:rsidR="00855727" w:rsidRPr="00B718F1" w:rsidRDefault="009E049F" w:rsidP="009E049F">
      <w:pPr>
        <w:numPr>
          <w:ilvl w:val="1"/>
          <w:numId w:val="1"/>
        </w:numPr>
        <w:tabs>
          <w:tab w:val="left" w:pos="1134"/>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Pr>
          <w:rFonts w:ascii="Times New Roman" w:eastAsia="Calibri" w:hAnsi="Times New Roman" w:cs="Times New Roman"/>
          <w:kern w:val="1"/>
          <w:sz w:val="24"/>
          <w:szCs w:val="24"/>
          <w:lang w:eastAsia="hi-IN" w:bidi="hi-IN"/>
        </w:rPr>
        <w:t>n</w:t>
      </w:r>
      <w:r w:rsidR="00D12B01" w:rsidRPr="00B718F1">
        <w:rPr>
          <w:rFonts w:ascii="Times New Roman" w:eastAsia="Calibri" w:hAnsi="Times New Roman" w:cs="Times New Roman"/>
          <w:kern w:val="1"/>
          <w:sz w:val="24"/>
          <w:szCs w:val="24"/>
          <w:lang w:eastAsia="hi-IN" w:bidi="hi-IN"/>
        </w:rPr>
        <w:t xml:space="preserve">aujų, šiuolaikiškų </w:t>
      </w:r>
      <w:r w:rsidR="00855727" w:rsidRPr="00B718F1">
        <w:rPr>
          <w:rFonts w:ascii="Times New Roman" w:eastAsia="Calibri" w:hAnsi="Times New Roman" w:cs="Times New Roman"/>
          <w:kern w:val="1"/>
          <w:sz w:val="24"/>
          <w:szCs w:val="24"/>
          <w:lang w:eastAsia="hi-IN" w:bidi="hi-IN"/>
        </w:rPr>
        <w:t>IKT priemonių stoka trukdo siekti aukšto kompiuterinio raštingumo lygio ir ugdyti mokinių IKT kompetencijas.</w:t>
      </w:r>
    </w:p>
    <w:p w:rsidR="00855727" w:rsidRPr="00B718F1" w:rsidRDefault="00D12B01" w:rsidP="009E049F">
      <w:pPr>
        <w:numPr>
          <w:ilvl w:val="0"/>
          <w:numId w:val="8"/>
        </w:numPr>
        <w:tabs>
          <w:tab w:val="left" w:pos="993"/>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B718F1">
        <w:rPr>
          <w:rFonts w:ascii="Times New Roman" w:eastAsia="Calibri" w:hAnsi="Times New Roman" w:cs="Times New Roman"/>
          <w:kern w:val="1"/>
          <w:sz w:val="24"/>
          <w:szCs w:val="24"/>
          <w:lang w:eastAsia="hi-IN" w:bidi="hi-IN"/>
        </w:rPr>
        <w:t>2016</w:t>
      </w:r>
      <w:r w:rsidR="00855727" w:rsidRPr="00B718F1">
        <w:rPr>
          <w:rFonts w:ascii="Times New Roman" w:eastAsia="Calibri" w:hAnsi="Times New Roman" w:cs="Times New Roman"/>
          <w:kern w:val="1"/>
          <w:sz w:val="24"/>
          <w:szCs w:val="24"/>
          <w:lang w:eastAsia="hi-IN" w:bidi="hi-IN"/>
        </w:rPr>
        <w:t xml:space="preserve"> m. progimnazijos veiklą tikrino Klaipėdos miesto savivaldybės administracijos Ugdymo ir kultūros departamento Švietimo skyriaus specialistai</w:t>
      </w:r>
      <w:r w:rsidRPr="00B718F1">
        <w:rPr>
          <w:rFonts w:ascii="Times New Roman" w:eastAsia="Calibri" w:hAnsi="Times New Roman" w:cs="Times New Roman"/>
          <w:kern w:val="1"/>
          <w:sz w:val="24"/>
          <w:szCs w:val="24"/>
          <w:lang w:eastAsia="hi-IN" w:bidi="hi-IN"/>
        </w:rPr>
        <w:t>:</w:t>
      </w:r>
      <w:r w:rsidR="00855727" w:rsidRPr="00B718F1">
        <w:rPr>
          <w:rFonts w:ascii="Times New Roman" w:eastAsia="Calibri" w:hAnsi="Times New Roman" w:cs="Times New Roman"/>
          <w:kern w:val="1"/>
          <w:sz w:val="24"/>
          <w:szCs w:val="24"/>
          <w:lang w:eastAsia="hi-IN" w:bidi="hi-IN"/>
        </w:rPr>
        <w:t xml:space="preserve"> dėl </w:t>
      </w:r>
      <w:r w:rsidRPr="00B718F1">
        <w:rPr>
          <w:rFonts w:ascii="Times New Roman" w:eastAsia="Calibri" w:hAnsi="Times New Roman" w:cs="Times New Roman"/>
          <w:kern w:val="1"/>
          <w:sz w:val="24"/>
          <w:szCs w:val="24"/>
          <w:lang w:eastAsia="hi-IN" w:bidi="hi-IN"/>
        </w:rPr>
        <w:t>netradicinio ugdymo organizavimo įvertinimo;</w:t>
      </w:r>
      <w:r w:rsidR="00855727" w:rsidRPr="00B718F1">
        <w:rPr>
          <w:rFonts w:ascii="Times New Roman" w:eastAsia="Calibri" w:hAnsi="Times New Roman" w:cs="Times New Roman"/>
          <w:kern w:val="1"/>
          <w:sz w:val="24"/>
          <w:szCs w:val="24"/>
          <w:lang w:eastAsia="hi-IN" w:bidi="hi-IN"/>
        </w:rPr>
        <w:t xml:space="preserve"> </w:t>
      </w:r>
      <w:r w:rsidRPr="00B718F1">
        <w:rPr>
          <w:rFonts w:ascii="Times New Roman" w:eastAsia="Calibri" w:hAnsi="Times New Roman" w:cs="Times New Roman"/>
          <w:kern w:val="1"/>
          <w:sz w:val="24"/>
          <w:szCs w:val="24"/>
          <w:lang w:eastAsia="hi-IN" w:bidi="hi-IN"/>
        </w:rPr>
        <w:t xml:space="preserve">švietimo pagalbos teikimo efektyvumo nustatymo intelekto sutrikimą turintiems mokiniams; </w:t>
      </w:r>
      <w:r w:rsidR="00855727" w:rsidRPr="00B718F1">
        <w:rPr>
          <w:rFonts w:ascii="Times New Roman" w:eastAsia="Calibri" w:hAnsi="Times New Roman" w:cs="Times New Roman"/>
          <w:kern w:val="1"/>
          <w:sz w:val="24"/>
          <w:szCs w:val="24"/>
          <w:lang w:eastAsia="hi-IN" w:bidi="hi-IN"/>
        </w:rPr>
        <w:t>standartizuotų testų 4,</w:t>
      </w:r>
      <w:r w:rsidR="009E049F">
        <w:rPr>
          <w:rFonts w:ascii="Times New Roman" w:eastAsia="Calibri" w:hAnsi="Times New Roman" w:cs="Times New Roman"/>
          <w:kern w:val="1"/>
          <w:sz w:val="24"/>
          <w:szCs w:val="24"/>
          <w:lang w:eastAsia="hi-IN" w:bidi="hi-IN"/>
        </w:rPr>
        <w:t xml:space="preserve"> </w:t>
      </w:r>
      <w:r w:rsidRPr="00B718F1">
        <w:rPr>
          <w:rFonts w:ascii="Times New Roman" w:eastAsia="Calibri" w:hAnsi="Times New Roman" w:cs="Times New Roman"/>
          <w:kern w:val="1"/>
          <w:sz w:val="24"/>
          <w:szCs w:val="24"/>
          <w:lang w:eastAsia="hi-IN" w:bidi="hi-IN"/>
        </w:rPr>
        <w:t>6,</w:t>
      </w:r>
      <w:r w:rsidR="00855727" w:rsidRPr="00B718F1">
        <w:rPr>
          <w:rFonts w:ascii="Times New Roman" w:eastAsia="Calibri" w:hAnsi="Times New Roman" w:cs="Times New Roman"/>
          <w:kern w:val="1"/>
          <w:sz w:val="24"/>
          <w:szCs w:val="24"/>
          <w:lang w:eastAsia="hi-IN" w:bidi="hi-IN"/>
        </w:rPr>
        <w:t xml:space="preserve"> 8 klasėse vykdymo</w:t>
      </w:r>
      <w:r w:rsidRPr="00B718F1">
        <w:rPr>
          <w:rFonts w:ascii="Times New Roman" w:eastAsia="Calibri" w:hAnsi="Times New Roman" w:cs="Times New Roman"/>
          <w:kern w:val="1"/>
          <w:sz w:val="24"/>
          <w:szCs w:val="24"/>
          <w:lang w:eastAsia="hi-IN" w:bidi="hi-IN"/>
        </w:rPr>
        <w:t>, Klaipėdos miesto savivaldybės administracijos centralizuotas Audito skyrius</w:t>
      </w:r>
      <w:r w:rsidR="00DA5DB9" w:rsidRPr="00B718F1">
        <w:rPr>
          <w:rFonts w:ascii="Times New Roman" w:eastAsia="Calibri" w:hAnsi="Times New Roman" w:cs="Times New Roman"/>
          <w:kern w:val="1"/>
          <w:sz w:val="24"/>
          <w:szCs w:val="24"/>
          <w:lang w:eastAsia="hi-IN" w:bidi="hi-IN"/>
        </w:rPr>
        <w:t xml:space="preserve"> </w:t>
      </w:r>
      <w:r w:rsidR="009E049F">
        <w:rPr>
          <w:rFonts w:ascii="Times New Roman" w:eastAsia="Calibri" w:hAnsi="Times New Roman" w:cs="Times New Roman"/>
          <w:kern w:val="1"/>
          <w:sz w:val="24"/>
          <w:szCs w:val="24"/>
          <w:lang w:eastAsia="hi-IN" w:bidi="hi-IN"/>
        </w:rPr>
        <w:t>–</w:t>
      </w:r>
      <w:r w:rsidRPr="00B718F1">
        <w:rPr>
          <w:rFonts w:ascii="Times New Roman" w:eastAsia="Calibri" w:hAnsi="Times New Roman" w:cs="Times New Roman"/>
          <w:kern w:val="1"/>
          <w:sz w:val="24"/>
          <w:szCs w:val="24"/>
          <w:lang w:eastAsia="hi-IN" w:bidi="hi-IN"/>
        </w:rPr>
        <w:t xml:space="preserve"> dėl progimnazijos veiklos ir valdymo vertinimo, </w:t>
      </w:r>
      <w:r w:rsidR="00855727" w:rsidRPr="00B718F1">
        <w:rPr>
          <w:rFonts w:ascii="Times New Roman" w:eastAsia="Calibri" w:hAnsi="Times New Roman" w:cs="Times New Roman"/>
          <w:kern w:val="1"/>
          <w:sz w:val="24"/>
          <w:szCs w:val="24"/>
          <w:lang w:eastAsia="hi-IN" w:bidi="hi-IN"/>
        </w:rPr>
        <w:t xml:space="preserve">Klaipėdos visuomenės sveikatos centro specialistai dėl higienos reikalavimų vykdymo. </w:t>
      </w:r>
    </w:p>
    <w:p w:rsidR="00855727" w:rsidRPr="009E049F" w:rsidRDefault="00D12B01" w:rsidP="009E049F">
      <w:pPr>
        <w:numPr>
          <w:ilvl w:val="0"/>
          <w:numId w:val="8"/>
        </w:numPr>
        <w:tabs>
          <w:tab w:val="left" w:pos="993"/>
        </w:tabs>
        <w:suppressAutoHyphens/>
        <w:spacing w:after="0" w:line="240" w:lineRule="auto"/>
        <w:ind w:left="0" w:firstLine="720"/>
        <w:jc w:val="both"/>
        <w:rPr>
          <w:rFonts w:ascii="Times New Roman" w:eastAsia="Calibri" w:hAnsi="Times New Roman" w:cs="Times New Roman"/>
          <w:kern w:val="1"/>
          <w:sz w:val="24"/>
          <w:szCs w:val="24"/>
          <w:lang w:eastAsia="hi-IN" w:bidi="hi-IN"/>
        </w:rPr>
      </w:pPr>
      <w:r w:rsidRPr="009E049F">
        <w:rPr>
          <w:rFonts w:ascii="Times New Roman" w:eastAsia="Calibri" w:hAnsi="Times New Roman" w:cs="Times New Roman"/>
          <w:kern w:val="1"/>
          <w:sz w:val="24"/>
          <w:szCs w:val="24"/>
          <w:lang w:eastAsia="hi-IN" w:bidi="hi-IN"/>
        </w:rPr>
        <w:t>2016</w:t>
      </w:r>
      <w:r w:rsidR="00855727" w:rsidRPr="009E049F">
        <w:rPr>
          <w:rFonts w:ascii="Times New Roman" w:eastAsia="Calibri" w:hAnsi="Times New Roman" w:cs="Times New Roman"/>
          <w:kern w:val="1"/>
          <w:sz w:val="24"/>
          <w:szCs w:val="24"/>
          <w:lang w:eastAsia="hi-IN" w:bidi="hi-IN"/>
        </w:rPr>
        <w:t xml:space="preserve"> m. progimnazijoje administracinių ir finansinių pažeidimų nebuvo užfiksuota.</w:t>
      </w:r>
    </w:p>
    <w:p w:rsidR="00855727" w:rsidRPr="009E049F" w:rsidRDefault="00855727" w:rsidP="00DE51EF">
      <w:pPr>
        <w:spacing w:after="0" w:line="240" w:lineRule="auto"/>
        <w:rPr>
          <w:rFonts w:ascii="Times New Roman" w:eastAsia="SimSun" w:hAnsi="Times New Roman" w:cs="Times New Roman"/>
          <w:sz w:val="24"/>
          <w:szCs w:val="24"/>
          <w:lang w:eastAsia="zh-CN"/>
        </w:rPr>
      </w:pPr>
    </w:p>
    <w:p w:rsidR="00855727" w:rsidRPr="009E049F" w:rsidRDefault="00855727" w:rsidP="00855727">
      <w:pPr>
        <w:spacing w:after="0" w:line="240" w:lineRule="auto"/>
        <w:jc w:val="both"/>
        <w:rPr>
          <w:rFonts w:ascii="Times New Roman" w:eastAsia="SimSun" w:hAnsi="Times New Roman" w:cs="Times New Roman"/>
          <w:sz w:val="24"/>
          <w:szCs w:val="24"/>
          <w:lang w:eastAsia="zh-CN"/>
        </w:rPr>
      </w:pPr>
    </w:p>
    <w:p w:rsidR="00AF3A94" w:rsidRDefault="00855727" w:rsidP="009E049F">
      <w:pPr>
        <w:spacing w:after="0" w:line="240" w:lineRule="auto"/>
        <w:jc w:val="both"/>
      </w:pPr>
      <w:r w:rsidRPr="00855727">
        <w:rPr>
          <w:rFonts w:ascii="Times New Roman" w:eastAsia="SimSun" w:hAnsi="Times New Roman" w:cs="Times New Roman"/>
          <w:sz w:val="24"/>
          <w:szCs w:val="24"/>
          <w:lang w:eastAsia="zh-CN"/>
        </w:rPr>
        <w:t>Direktorius</w:t>
      </w:r>
      <w:r w:rsidR="009E049F">
        <w:rPr>
          <w:rFonts w:ascii="Times New Roman" w:eastAsia="SimSun" w:hAnsi="Times New Roman" w:cs="Times New Roman"/>
          <w:sz w:val="24"/>
          <w:szCs w:val="24"/>
          <w:lang w:eastAsia="zh-CN"/>
        </w:rPr>
        <w:t xml:space="preserve">                                                                                                          </w:t>
      </w:r>
      <w:r w:rsidRPr="00855727">
        <w:rPr>
          <w:rFonts w:ascii="Times New Roman" w:eastAsia="SimSun" w:hAnsi="Times New Roman" w:cs="Times New Roman"/>
          <w:sz w:val="24"/>
          <w:szCs w:val="24"/>
          <w:lang w:eastAsia="zh-CN"/>
        </w:rPr>
        <w:t>Aurelijus Liaudanskas</w:t>
      </w:r>
    </w:p>
    <w:sectPr w:rsidR="00AF3A94" w:rsidSect="00FB5159">
      <w:headerReference w:type="first" r:id="rId9"/>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8AD" w:rsidRDefault="002128AD">
      <w:pPr>
        <w:spacing w:after="0" w:line="240" w:lineRule="auto"/>
      </w:pPr>
      <w:r>
        <w:separator/>
      </w:r>
    </w:p>
  </w:endnote>
  <w:endnote w:type="continuationSeparator" w:id="0">
    <w:p w:rsidR="002128AD" w:rsidRDefault="0021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8AD" w:rsidRDefault="002128AD">
      <w:pPr>
        <w:spacing w:after="0" w:line="240" w:lineRule="auto"/>
      </w:pPr>
      <w:r>
        <w:separator/>
      </w:r>
    </w:p>
  </w:footnote>
  <w:footnote w:type="continuationSeparator" w:id="0">
    <w:p w:rsidR="002128AD" w:rsidRDefault="00212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847227"/>
      <w:docPartObj>
        <w:docPartGallery w:val="Page Numbers (Top of Page)"/>
        <w:docPartUnique/>
      </w:docPartObj>
    </w:sdtPr>
    <w:sdtEndPr/>
    <w:sdtContent>
      <w:p w:rsidR="00FB5159" w:rsidRDefault="00DA5DB9">
        <w:pPr>
          <w:pStyle w:val="Antrats"/>
          <w:jc w:val="center"/>
        </w:pPr>
        <w:r>
          <w:fldChar w:fldCharType="begin"/>
        </w:r>
        <w:r>
          <w:instrText>PAGE   \* MERGEFORMAT</w:instrText>
        </w:r>
        <w:r>
          <w:fldChar w:fldCharType="separate"/>
        </w:r>
        <w:r>
          <w:rPr>
            <w:noProof/>
          </w:rPr>
          <w:t>1</w:t>
        </w:r>
        <w:r>
          <w:fldChar w:fldCharType="end"/>
        </w:r>
      </w:p>
    </w:sdtContent>
  </w:sdt>
  <w:p w:rsidR="00FB5159" w:rsidRDefault="002128A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3ACD"/>
    <w:multiLevelType w:val="hybridMultilevel"/>
    <w:tmpl w:val="07AA84B2"/>
    <w:lvl w:ilvl="0" w:tplc="E01AE348">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D4475E"/>
    <w:multiLevelType w:val="hybridMultilevel"/>
    <w:tmpl w:val="FB349B66"/>
    <w:lvl w:ilvl="0" w:tplc="14F2C7D4">
      <w:start w:val="1"/>
      <w:numFmt w:val="decimal"/>
      <w:lvlText w:val="2.4.%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BF363FD"/>
    <w:multiLevelType w:val="hybridMultilevel"/>
    <w:tmpl w:val="B4F6DE8E"/>
    <w:lvl w:ilvl="0" w:tplc="C4D24C90">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80176B"/>
    <w:multiLevelType w:val="hybridMultilevel"/>
    <w:tmpl w:val="E702E5B8"/>
    <w:lvl w:ilvl="0" w:tplc="83E20610">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D52BDE"/>
    <w:multiLevelType w:val="hybridMultilevel"/>
    <w:tmpl w:val="4C36010A"/>
    <w:lvl w:ilvl="0" w:tplc="12802D32">
      <w:start w:val="1"/>
      <w:numFmt w:val="decimal"/>
      <w:lvlText w:val="2.5.%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810B1C"/>
    <w:multiLevelType w:val="hybridMultilevel"/>
    <w:tmpl w:val="A9443D3A"/>
    <w:lvl w:ilvl="0" w:tplc="0664A798">
      <w:start w:val="1"/>
      <w:numFmt w:val="decimal"/>
      <w:lvlText w:val="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5B4B05B9"/>
    <w:multiLevelType w:val="hybridMultilevel"/>
    <w:tmpl w:val="11683240"/>
    <w:lvl w:ilvl="0" w:tplc="6EECC7C4">
      <w:start w:val="5"/>
      <w:numFmt w:val="decimal"/>
      <w:lvlText w:val="%1."/>
      <w:lvlJc w:val="left"/>
      <w:pPr>
        <w:ind w:left="1637" w:hanging="360"/>
      </w:pPr>
      <w:rPr>
        <w:rFonts w:hint="default"/>
        <w:i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692913B8"/>
    <w:multiLevelType w:val="multilevel"/>
    <w:tmpl w:val="5BAA12CA"/>
    <w:lvl w:ilvl="0">
      <w:start w:val="1"/>
      <w:numFmt w:val="decimal"/>
      <w:lvlText w:val="%1."/>
      <w:lvlJc w:val="left"/>
      <w:pPr>
        <w:ind w:left="2487" w:hanging="360"/>
      </w:pPr>
    </w:lvl>
    <w:lvl w:ilvl="1">
      <w:start w:val="5"/>
      <w:numFmt w:val="decimal"/>
      <w:isLgl/>
      <w:lvlText w:val="%1.%2."/>
      <w:lvlJc w:val="left"/>
      <w:pPr>
        <w:ind w:left="2295" w:hanging="1215"/>
      </w:pPr>
      <w:rPr>
        <w:rFonts w:hint="default"/>
      </w:rPr>
    </w:lvl>
    <w:lvl w:ilvl="2">
      <w:start w:val="1"/>
      <w:numFmt w:val="decimal"/>
      <w:isLgl/>
      <w:lvlText w:val="%1.%2.%3."/>
      <w:lvlJc w:val="left"/>
      <w:pPr>
        <w:ind w:left="2295" w:hanging="1215"/>
      </w:pPr>
      <w:rPr>
        <w:rFonts w:hint="default"/>
      </w:rPr>
    </w:lvl>
    <w:lvl w:ilvl="3">
      <w:start w:val="1"/>
      <w:numFmt w:val="decimal"/>
      <w:isLgl/>
      <w:lvlText w:val="%1.%2.%3.%4."/>
      <w:lvlJc w:val="left"/>
      <w:pPr>
        <w:ind w:left="2295" w:hanging="1215"/>
      </w:pPr>
      <w:rPr>
        <w:rFonts w:hint="default"/>
      </w:rPr>
    </w:lvl>
    <w:lvl w:ilvl="4">
      <w:start w:val="1"/>
      <w:numFmt w:val="decimal"/>
      <w:isLgl/>
      <w:lvlText w:val="%1.%2.%3.%4.%5."/>
      <w:lvlJc w:val="left"/>
      <w:pPr>
        <w:ind w:left="2295" w:hanging="1215"/>
      </w:pPr>
      <w:rPr>
        <w:rFonts w:hint="default"/>
      </w:rPr>
    </w:lvl>
    <w:lvl w:ilvl="5">
      <w:start w:val="1"/>
      <w:numFmt w:val="decimal"/>
      <w:isLgl/>
      <w:lvlText w:val="%1.%2.%3.%4.%5.%6."/>
      <w:lvlJc w:val="left"/>
      <w:pPr>
        <w:ind w:left="2295" w:hanging="1215"/>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7"/>
  </w:num>
  <w:num w:numId="2">
    <w:abstractNumId w:val="2"/>
  </w:num>
  <w:num w:numId="3">
    <w:abstractNumId w:val="5"/>
  </w:num>
  <w:num w:numId="4">
    <w:abstractNumId w:val="1"/>
  </w:num>
  <w:num w:numId="5">
    <w:abstractNumId w:val="4"/>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27"/>
    <w:rsid w:val="00027A94"/>
    <w:rsid w:val="002128AD"/>
    <w:rsid w:val="00334751"/>
    <w:rsid w:val="005D6A7C"/>
    <w:rsid w:val="006467FA"/>
    <w:rsid w:val="007A389B"/>
    <w:rsid w:val="007C31BC"/>
    <w:rsid w:val="0083582B"/>
    <w:rsid w:val="008428FD"/>
    <w:rsid w:val="00855727"/>
    <w:rsid w:val="008B56C6"/>
    <w:rsid w:val="008D5311"/>
    <w:rsid w:val="009E049F"/>
    <w:rsid w:val="00AD33E1"/>
    <w:rsid w:val="00AF3A94"/>
    <w:rsid w:val="00B718F1"/>
    <w:rsid w:val="00BD7DFD"/>
    <w:rsid w:val="00C4571A"/>
    <w:rsid w:val="00C6581F"/>
    <w:rsid w:val="00CA02C4"/>
    <w:rsid w:val="00D12B01"/>
    <w:rsid w:val="00D86AD2"/>
    <w:rsid w:val="00DA5DB9"/>
    <w:rsid w:val="00DE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85572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855727"/>
    <w:rPr>
      <w:lang w:val="lt-LT"/>
    </w:rPr>
  </w:style>
  <w:style w:type="paragraph" w:styleId="Sraopastraipa">
    <w:name w:val="List Paragraph"/>
    <w:basedOn w:val="prastasis"/>
    <w:uiPriority w:val="34"/>
    <w:qFormat/>
    <w:rsid w:val="00DE51EF"/>
    <w:pPr>
      <w:ind w:left="720"/>
      <w:contextualSpacing/>
    </w:pPr>
  </w:style>
  <w:style w:type="character" w:customStyle="1" w:styleId="apple-converted-space">
    <w:name w:val="apple-converted-space"/>
    <w:basedOn w:val="Numatytasispastraiposriftas"/>
    <w:rsid w:val="009E049F"/>
  </w:style>
  <w:style w:type="character" w:styleId="Emfaz">
    <w:name w:val="Emphasis"/>
    <w:basedOn w:val="Numatytasispastraiposriftas"/>
    <w:uiPriority w:val="20"/>
    <w:qFormat/>
    <w:rsid w:val="009E04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85572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semiHidden/>
    <w:rsid w:val="00855727"/>
    <w:rPr>
      <w:lang w:val="lt-LT"/>
    </w:rPr>
  </w:style>
  <w:style w:type="paragraph" w:styleId="Sraopastraipa">
    <w:name w:val="List Paragraph"/>
    <w:basedOn w:val="prastasis"/>
    <w:uiPriority w:val="34"/>
    <w:qFormat/>
    <w:rsid w:val="00DE51EF"/>
    <w:pPr>
      <w:ind w:left="720"/>
      <w:contextualSpacing/>
    </w:pPr>
  </w:style>
  <w:style w:type="character" w:customStyle="1" w:styleId="apple-converted-space">
    <w:name w:val="apple-converted-space"/>
    <w:basedOn w:val="Numatytasispastraiposriftas"/>
    <w:rsid w:val="009E049F"/>
  </w:style>
  <w:style w:type="character" w:styleId="Emfaz">
    <w:name w:val="Emphasis"/>
    <w:basedOn w:val="Numatytasispastraiposriftas"/>
    <w:uiPriority w:val="20"/>
    <w:qFormat/>
    <w:rsid w:val="009E04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ius@gedminai.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1151</Words>
  <Characters>6567</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Direktorius</cp:lastModifiedBy>
  <cp:revision>2</cp:revision>
  <dcterms:created xsi:type="dcterms:W3CDTF">2017-03-14T10:46:00Z</dcterms:created>
  <dcterms:modified xsi:type="dcterms:W3CDTF">2017-03-14T10:46:00Z</dcterms:modified>
</cp:coreProperties>
</file>